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99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Layout w:type="fixed"/>
        <w:tblCellMar>
          <w:left w:w="90" w:type="dxa"/>
        </w:tblCellMar>
        <w:tblLook w:val="00A0" w:firstRow="1" w:lastRow="0" w:firstColumn="1" w:lastColumn="0" w:noHBand="0" w:noVBand="0"/>
      </w:tblPr>
      <w:tblGrid>
        <w:gridCol w:w="2104"/>
        <w:gridCol w:w="5759"/>
        <w:gridCol w:w="7536"/>
      </w:tblGrid>
      <w:tr w:rsidR="00E363F9" w:rsidRPr="003525FE" w14:paraId="368A58C6" w14:textId="77777777" w:rsidTr="003729F2">
        <w:trPr>
          <w:trHeight w:val="1259"/>
        </w:trPr>
        <w:tc>
          <w:tcPr>
            <w:tcW w:w="15399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FBD4B4"/>
            <w:vAlign w:val="center"/>
          </w:tcPr>
          <w:p w14:paraId="59A79DB5" w14:textId="77777777" w:rsidR="00E363F9" w:rsidRPr="003E5824" w:rsidRDefault="003D2010" w:rsidP="003D2010">
            <w:pPr>
              <w:spacing w:line="240" w:lineRule="auto"/>
              <w:ind w:left="567"/>
              <w:jc w:val="center"/>
              <w:rPr>
                <w:rFonts w:ascii="Times New Roman" w:hAnsi="Times New Roman" w:cs="Times New Roman"/>
                <w:i/>
                <w:sz w:val="40"/>
                <w:szCs w:val="40"/>
                <w:lang w:val="uk-UA"/>
              </w:rPr>
            </w:pPr>
            <w:r w:rsidRPr="003E5824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ar-SA"/>
              </w:rPr>
              <w:drawing>
                <wp:anchor distT="0" distB="0" distL="114300" distR="114300" simplePos="0" relativeHeight="251661312" behindDoc="0" locked="0" layoutInCell="1" allowOverlap="1" wp14:anchorId="4207CFB5" wp14:editId="40B81EE2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-1270</wp:posOffset>
                  </wp:positionV>
                  <wp:extent cx="990600" cy="1137285"/>
                  <wp:effectExtent l="0" t="0" r="0" b="5715"/>
                  <wp:wrapSquare wrapText="bothSides"/>
                  <wp:docPr id="6" name="Рисунок 6" descr="C:\ДУІТЗ\logo ДУІТ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ДУІТЗ\logo ДУІТ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5A02AC" w14:textId="77777777" w:rsidR="008753EE" w:rsidRPr="003E5824" w:rsidRDefault="00587578" w:rsidP="00587578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E582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СИЛАБУС НАВЧАЛЬНОЇ ДИСЦИПЛІНИ</w:t>
            </w:r>
            <w:r w:rsidR="008753EE" w:rsidRPr="003E582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</w:t>
            </w:r>
          </w:p>
          <w:p w14:paraId="2E2532C3" w14:textId="77777777" w:rsidR="008753EE" w:rsidRPr="003E5824" w:rsidRDefault="008753EE" w:rsidP="00587578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19381B" w14:textId="4EB9551F" w:rsidR="004940FD" w:rsidRPr="003E5824" w:rsidRDefault="004F56BA" w:rsidP="00587578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36"/>
                <w:szCs w:val="36"/>
                <w:lang w:val="uk-UA"/>
              </w:rPr>
              <w:t>Загальна психологія</w:t>
            </w:r>
          </w:p>
        </w:tc>
      </w:tr>
      <w:tr w:rsidR="00E363F9" w:rsidRPr="003525FE" w14:paraId="644E3EA1" w14:textId="77777777" w:rsidTr="003729F2">
        <w:tc>
          <w:tcPr>
            <w:tcW w:w="15399" w:type="dxa"/>
            <w:gridSpan w:val="3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747C6C28" w14:textId="77777777" w:rsidR="00E363F9" w:rsidRPr="006405D0" w:rsidRDefault="00E36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25FE" w:rsidRPr="00165DCF" w14:paraId="3C51F5B5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8C58952" w14:textId="77777777" w:rsidR="00E363F9" w:rsidRPr="000B4FA7" w:rsidRDefault="00B827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D31D8AB" w14:textId="28A12534" w:rsidR="00E363F9" w:rsidRPr="000B4FA7" w:rsidRDefault="00165D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Соціальні та поведінкові науки</w:t>
            </w:r>
          </w:p>
        </w:tc>
      </w:tr>
      <w:tr w:rsidR="003525FE" w:rsidRPr="001220BA" w14:paraId="2378CF8C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F4BF593" w14:textId="77777777" w:rsidR="00B8270C" w:rsidRPr="000B4FA7" w:rsidRDefault="00B827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Шифр та назва спеціальності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018D38F" w14:textId="5B7F3210" w:rsidR="00B8270C" w:rsidRPr="000B4FA7" w:rsidRDefault="00165D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053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сихологія</w:t>
            </w:r>
          </w:p>
        </w:tc>
      </w:tr>
      <w:tr w:rsidR="003525FE" w:rsidRPr="001220BA" w14:paraId="6B4710FD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CBEE2FB" w14:textId="77777777" w:rsidR="00E363F9" w:rsidRPr="000B4FA7" w:rsidRDefault="001220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освітньо-професійної програми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216AF11" w14:textId="1A369262" w:rsidR="00E363F9" w:rsidRPr="000B4FA7" w:rsidRDefault="003D2010" w:rsidP="003D20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65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сихологія</w:t>
            </w:r>
          </w:p>
        </w:tc>
      </w:tr>
      <w:tr w:rsidR="003525FE" w:rsidRPr="001220BA" w14:paraId="5D14C353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063B6D1" w14:textId="77777777" w:rsidR="00E363F9" w:rsidRPr="000B4FA7" w:rsidRDefault="001220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C6941F9" w14:textId="77777777" w:rsidR="00E363F9" w:rsidRPr="000B4FA7" w:rsidRDefault="003E5824" w:rsidP="003D20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ерший</w:t>
            </w:r>
            <w:r w:rsidR="00C07B18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бакалаврський</w:t>
            </w:r>
            <w:r w:rsidR="00C07B18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525FE" w:rsidRPr="001220BA" w14:paraId="081FE558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0962724" w14:textId="77777777" w:rsidR="00E363F9" w:rsidRPr="000B4FA7" w:rsidRDefault="006405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B683758" w14:textId="77777777" w:rsidR="00E363F9" w:rsidRPr="000B4FA7" w:rsidRDefault="006405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Бізнесу та соціальних комунікацій</w:t>
            </w:r>
          </w:p>
        </w:tc>
      </w:tr>
      <w:tr w:rsidR="003525FE" w:rsidRPr="001220BA" w14:paraId="6330F4BC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AAE0CB0" w14:textId="77777777" w:rsidR="000B4FA7" w:rsidRPr="000B4FA7" w:rsidRDefault="000B4F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589490"/>
            <w:r w:rsidRPr="000B4FA7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229A879" w14:textId="6D01835D" w:rsidR="000B4FA7" w:rsidRPr="000B4FA7" w:rsidRDefault="00A30078" w:rsidP="000B4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Соціально-гуманітарних наук</w:t>
            </w:r>
          </w:p>
        </w:tc>
      </w:tr>
      <w:bookmarkEnd w:id="0"/>
      <w:tr w:rsidR="003525FE" w:rsidRPr="001220BA" w14:paraId="2B52B5D4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829B4C6" w14:textId="77777777" w:rsidR="00B8270C" w:rsidRPr="000B4FA7" w:rsidRDefault="00B8270C" w:rsidP="003D20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Статус навчальної дисципліни 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3090006" w14:textId="4A876EBE" w:rsidR="00B8270C" w:rsidRPr="000B4FA7" w:rsidRDefault="002324C9" w:rsidP="006405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</w:t>
            </w:r>
            <w:r w:rsidR="00115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2324C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ОПП «П</w:t>
            </w:r>
            <w:r w:rsidR="00165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сихологія</w:t>
            </w:r>
            <w:r w:rsid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3525FE" w:rsidRPr="001220BA" w14:paraId="14634820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F166314" w14:textId="77777777" w:rsidR="005E123A" w:rsidRPr="000B4FA7" w:rsidRDefault="005E12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8E3C0AC" w14:textId="77777777" w:rsidR="005E123A" w:rsidRPr="000B4FA7" w:rsidRDefault="003E58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енна</w:t>
            </w:r>
          </w:p>
        </w:tc>
      </w:tr>
      <w:tr w:rsidR="00E363F9" w:rsidRPr="001220BA" w14:paraId="100DDA5C" w14:textId="77777777" w:rsidTr="003729F2">
        <w:tc>
          <w:tcPr>
            <w:tcW w:w="15399" w:type="dxa"/>
            <w:gridSpan w:val="3"/>
            <w:tcBorders>
              <w:top w:val="single" w:sz="4" w:space="0" w:color="000000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3FD2AB99" w14:textId="43C38A4E" w:rsidR="00E363F9" w:rsidRPr="003E5824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E5824"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  <w:t>Викладач</w:t>
            </w:r>
          </w:p>
        </w:tc>
      </w:tr>
      <w:tr w:rsidR="00165DCF" w:rsidRPr="001220BA" w14:paraId="7089830D" w14:textId="77777777" w:rsidTr="003729F2">
        <w:tc>
          <w:tcPr>
            <w:tcW w:w="15399" w:type="dxa"/>
            <w:gridSpan w:val="3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5411D382" w14:textId="77777777" w:rsidR="00165DCF" w:rsidRDefault="0011586C" w:rsidP="000B4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Пальчинська Мар’яна Вікторівна</w:t>
            </w:r>
          </w:p>
          <w:p w14:paraId="5C84EF13" w14:textId="69633509" w:rsidR="0011586C" w:rsidRDefault="00A30078" w:rsidP="000B4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Pr="00FB1F77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en-US"/>
                </w:rPr>
                <w:t>petrovamaria</w:t>
              </w:r>
              <w:r w:rsidRPr="00FB1F77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2009@</w:t>
              </w:r>
              <w:r w:rsidRPr="00FB1F77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FB1F77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1F77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05491216" w14:textId="759974D3" w:rsidR="00A30078" w:rsidRDefault="00A30078" w:rsidP="000B4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Шиліна Наталія Євгенівна</w:t>
            </w:r>
          </w:p>
          <w:p w14:paraId="41D82CB1" w14:textId="7997DC2E" w:rsidR="00A30078" w:rsidRPr="00A30078" w:rsidRDefault="00DC4BDE" w:rsidP="000B4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shylinanataliia@gmail.com</w:t>
            </w:r>
          </w:p>
          <w:p w14:paraId="4BBB6E76" w14:textId="3B3CC4F0" w:rsidR="0011586C" w:rsidRPr="0011586C" w:rsidRDefault="0011586C" w:rsidP="000B4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DCF" w:rsidRPr="001220BA" w14:paraId="2C87CAD8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6756FEC" w14:textId="1B01F9D7" w:rsidR="00165DCF" w:rsidRPr="003E5824" w:rsidRDefault="00165DCF" w:rsidP="003729F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42D4EC2" w14:textId="77777777" w:rsidR="00A30078" w:rsidRPr="00A30078" w:rsidRDefault="00A30078" w:rsidP="00A30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0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 зав.каф. соціально-гуманітарних наук,</w:t>
            </w:r>
          </w:p>
          <w:p w14:paraId="69333D85" w14:textId="77777777" w:rsidR="00A30078" w:rsidRPr="00A30078" w:rsidRDefault="00A30078" w:rsidP="00A30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0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Доктор філософських наук, професор, магістр психології</w:t>
            </w:r>
          </w:p>
          <w:p w14:paraId="6DCBF75F" w14:textId="77777777" w:rsidR="00A30078" w:rsidRPr="00A30078" w:rsidRDefault="00A30078" w:rsidP="00A30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0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психології та педагогіки,</w:t>
            </w:r>
          </w:p>
          <w:p w14:paraId="346547FF" w14:textId="44DDF278" w:rsidR="00165DCF" w:rsidRPr="003E5824" w:rsidRDefault="00A30078" w:rsidP="00A30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0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Кандидат педагогічних наук, доцент</w:t>
            </w:r>
          </w:p>
        </w:tc>
      </w:tr>
      <w:tr w:rsidR="00E363F9" w:rsidRPr="001220BA" w14:paraId="19AC480C" w14:textId="77777777" w:rsidTr="003729F2">
        <w:tc>
          <w:tcPr>
            <w:tcW w:w="15399" w:type="dxa"/>
            <w:gridSpan w:val="3"/>
            <w:tcBorders>
              <w:top w:val="single" w:sz="4" w:space="0" w:color="000000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707D85B3" w14:textId="77777777" w:rsidR="00910C8D" w:rsidRDefault="00910C8D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</w:pPr>
          </w:p>
          <w:p w14:paraId="1A7F1DF0" w14:textId="77777777" w:rsidR="00E363F9" w:rsidRPr="003E5824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E5824"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  <w:t>Загальна інформація про дисципліну</w:t>
            </w:r>
          </w:p>
        </w:tc>
      </w:tr>
      <w:tr w:rsidR="00F86091" w:rsidRPr="006B3FE2" w14:paraId="0C2076CC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154AF42" w14:textId="77777777" w:rsidR="00F86091" w:rsidRPr="00056023" w:rsidRDefault="00F86091" w:rsidP="00F8609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60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Анотація </w:t>
            </w:r>
            <w:r w:rsidRPr="00056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Pr="000560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дисципліни</w:t>
            </w:r>
          </w:p>
          <w:p w14:paraId="28D4219D" w14:textId="77777777" w:rsidR="00F86091" w:rsidRPr="00056023" w:rsidRDefault="00F86091" w:rsidP="00F860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8555165" w14:textId="20311F69" w:rsidR="00F86091" w:rsidRPr="00910C8D" w:rsidRDefault="007C43A9" w:rsidP="00F8609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3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Курс призначений для отримання знань про психіку, закономірності пізнання та розвитку інтелекту, особливості формування та розвитку особистості, вплив соціалізації, виховання та навчання на особистість, соціально-психологічну обумовленість поведінки людини у великих і малих соціальних групах, ефективних стратегіях комунікативної поведінки. Курс дозволить сформувати навички психологічного аналізу, прогнозування та пояснення поведінки людини в різних ситуаціях.</w:t>
            </w:r>
          </w:p>
        </w:tc>
      </w:tr>
      <w:tr w:rsidR="00056023" w:rsidRPr="00A30078" w14:paraId="5B75171D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47A2130" w14:textId="77777777" w:rsidR="00056023" w:rsidRPr="0002076E" w:rsidRDefault="00056023" w:rsidP="000560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 дисципліни</w:t>
            </w:r>
          </w:p>
          <w:p w14:paraId="6C58074D" w14:textId="77777777" w:rsidR="00056023" w:rsidRPr="0002076E" w:rsidRDefault="00056023" w:rsidP="000560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81CFF26" w14:textId="76EE804D" w:rsidR="00056023" w:rsidRPr="00910C8D" w:rsidRDefault="00056023" w:rsidP="000560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  <w:r w:rsidRPr="009210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7C43A9" w:rsidRPr="007C4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допомогти студентам диференціювати різноманітні психологічні явища, навички міжособистісної взаємодії у практику </w:t>
            </w:r>
            <w:r w:rsidR="007C43A9" w:rsidRPr="007C4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ділового та професійного спілкування.</w:t>
            </w:r>
          </w:p>
        </w:tc>
      </w:tr>
      <w:tr w:rsidR="00056023" w:rsidRPr="00A628FD" w14:paraId="0970C2A5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604AA39" w14:textId="77777777" w:rsidR="00056023" w:rsidRPr="0002076E" w:rsidRDefault="00056023" w:rsidP="000560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Компетентності, формуванню яких сприяє дисципліна</w:t>
            </w:r>
          </w:p>
          <w:p w14:paraId="6C031BC1" w14:textId="77777777" w:rsidR="00056023" w:rsidRPr="0002076E" w:rsidRDefault="00056023" w:rsidP="000560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95" w:type="dxa"/>
            <w:gridSpan w:val="2"/>
            <w:shd w:val="clear" w:color="auto" w:fill="auto"/>
          </w:tcPr>
          <w:p w14:paraId="39C3F167" w14:textId="4A6EAB92" w:rsidR="00056023" w:rsidRPr="001B120A" w:rsidRDefault="00056023" w:rsidP="001B120A">
            <w:pPr>
              <w:spacing w:line="240" w:lineRule="auto"/>
              <w:ind w:firstLine="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DA2C1F"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  <w:t xml:space="preserve">    </w:t>
            </w:r>
            <w:r w:rsidRPr="00DA2C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Загальні компетентності:</w:t>
            </w:r>
          </w:p>
          <w:p w14:paraId="2D10D941" w14:textId="77777777" w:rsidR="00056023" w:rsidRPr="00DA2C1F" w:rsidRDefault="00056023" w:rsidP="0005602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DA2C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ЗК-2</w:t>
            </w:r>
            <w:r w:rsidRPr="00DA2C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ab/>
              <w:t>Знання та розуміння предметної області та розуміння професійної діяльності.</w:t>
            </w:r>
          </w:p>
          <w:p w14:paraId="7A6B6E79" w14:textId="77777777" w:rsidR="00056023" w:rsidRDefault="00056023" w:rsidP="0005602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DA2C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ЗК-4</w:t>
            </w:r>
            <w:r w:rsidRPr="00DA2C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ab/>
              <w:t>Здатність вчитися і оволодівати сучасними знаннями.</w:t>
            </w:r>
          </w:p>
          <w:p w14:paraId="067A0C53" w14:textId="77777777" w:rsidR="00056023" w:rsidRPr="00DA2C1F" w:rsidRDefault="00056023" w:rsidP="0005602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DA2C1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Спеціальні (фахові, предметні) компетентності</w:t>
            </w:r>
            <w:r w:rsidRPr="00DA2C1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DA2C1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ab/>
            </w:r>
          </w:p>
          <w:tbl>
            <w:tblPr>
              <w:tblW w:w="696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69"/>
            </w:tblGrid>
            <w:tr w:rsidR="00056023" w:rsidRPr="00DA2C1F" w14:paraId="3283FB1D" w14:textId="77777777" w:rsidTr="00345E30">
              <w:trPr>
                <w:trHeight w:val="1515"/>
              </w:trPr>
              <w:tc>
                <w:tcPr>
                  <w:tcW w:w="6969" w:type="dxa"/>
                </w:tcPr>
                <w:p w14:paraId="13378314" w14:textId="77777777" w:rsidR="00056023" w:rsidRPr="00DA2C1F" w:rsidRDefault="00056023" w:rsidP="00056023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СК1. Здатність оперувати категоріально-понятійним апаратом психології </w:t>
                  </w:r>
                </w:p>
                <w:p w14:paraId="1467A642" w14:textId="77777777" w:rsidR="00056023" w:rsidRPr="00DA2C1F" w:rsidRDefault="00056023" w:rsidP="00056023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СК3. Здатність до розуміння природи поведінки, діяльності та вчинків. </w:t>
                  </w:r>
                </w:p>
                <w:p w14:paraId="6761EB12" w14:textId="2495856B" w:rsidR="00056023" w:rsidRPr="00DA2C1F" w:rsidRDefault="00056023" w:rsidP="00056023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СК</w:t>
                  </w:r>
                  <w:r w:rsidR="001B120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uk-UA"/>
                    </w:rPr>
                    <w:t>11</w:t>
                  </w:r>
                  <w:r w:rsidRPr="00DA2C1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. </w:t>
                  </w:r>
                  <w:r w:rsidR="00BA5EDB" w:rsidRPr="00BA5EDB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Здатність до особистісного та професійного самовдосконалення, навчання та саморозвитку</w:t>
                  </w:r>
                </w:p>
              </w:tc>
            </w:tr>
          </w:tbl>
          <w:p w14:paraId="0AEEE26A" w14:textId="275DB8DF" w:rsidR="00056023" w:rsidRPr="00910C8D" w:rsidRDefault="00056023" w:rsidP="0005602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33EC" w:rsidRPr="001220BA" w14:paraId="5DFE6CEF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5E7E804" w14:textId="77777777" w:rsidR="006A33EC" w:rsidRPr="0002076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навчання </w:t>
            </w:r>
          </w:p>
          <w:p w14:paraId="6CBCC482" w14:textId="77777777" w:rsidR="006A33EC" w:rsidRPr="0002076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1893CFA" w14:textId="77777777" w:rsidR="00056023" w:rsidRDefault="00056023" w:rsidP="00F86091">
            <w:pPr>
              <w:pStyle w:val="ac"/>
              <w:tabs>
                <w:tab w:val="left" w:pos="977"/>
              </w:tabs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F86091" w:rsidRPr="00706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застосовування одержаних знань в практичній діяльності, </w:t>
            </w:r>
          </w:p>
          <w:p w14:paraId="4C53F3D9" w14:textId="730A7317" w:rsidR="00056023" w:rsidRDefault="00056023" w:rsidP="00F86091">
            <w:pPr>
              <w:pStyle w:val="ac"/>
              <w:tabs>
                <w:tab w:val="left" w:pos="977"/>
              </w:tabs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F86091" w:rsidRPr="00706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вирішування психологічних завдань, </w:t>
            </w:r>
          </w:p>
          <w:p w14:paraId="57453D39" w14:textId="111F0E51" w:rsidR="00F86091" w:rsidRPr="00706404" w:rsidRDefault="00056023" w:rsidP="00F86091">
            <w:pPr>
              <w:pStyle w:val="ac"/>
              <w:tabs>
                <w:tab w:val="left" w:pos="977"/>
              </w:tabs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F86091" w:rsidRPr="00706404">
              <w:rPr>
                <w:rFonts w:ascii="Times New Roman" w:hAnsi="Times New Roman"/>
                <w:sz w:val="24"/>
                <w:szCs w:val="24"/>
                <w:lang w:val="uk-UA"/>
              </w:rPr>
              <w:t>аналіз психологічно значущих ситуацій та інших фактів у професійній діяльності;</w:t>
            </w:r>
          </w:p>
          <w:p w14:paraId="164A8741" w14:textId="77777777" w:rsidR="00F86091" w:rsidRPr="00706404" w:rsidRDefault="00F86091" w:rsidP="00F860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6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064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706404">
              <w:rPr>
                <w:rFonts w:ascii="Times New Roman" w:hAnsi="Times New Roman" w:cs="Times New Roman"/>
                <w:sz w:val="24"/>
                <w:szCs w:val="24"/>
              </w:rPr>
              <w:t>мі</w:t>
            </w:r>
            <w:r w:rsidRPr="00706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</w:t>
            </w:r>
            <w:r w:rsidRPr="00706404">
              <w:rPr>
                <w:rFonts w:ascii="Times New Roman" w:hAnsi="Times New Roman" w:cs="Times New Roman"/>
                <w:sz w:val="24"/>
                <w:szCs w:val="24"/>
              </w:rPr>
              <w:t xml:space="preserve"> визначати, аналізувати та поєднувати інформацію з різних джерел</w:t>
            </w:r>
            <w:r w:rsidRPr="00706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608E322" w14:textId="44339065" w:rsidR="006A33EC" w:rsidRPr="00910C8D" w:rsidRDefault="00F86091" w:rsidP="00F86091">
            <w:pPr>
              <w:pStyle w:val="Default"/>
              <w:ind w:firstLine="29"/>
              <w:jc w:val="both"/>
              <w:rPr>
                <w:lang w:val="uk-UA"/>
              </w:rPr>
            </w:pPr>
            <w:r w:rsidRPr="00706404">
              <w:rPr>
                <w:lang w:val="uk-UA"/>
              </w:rPr>
              <w:t>- набуття професійної етичної поведінки, дотримання академічної та професійної доброчесності.</w:t>
            </w:r>
            <w:r w:rsidR="006A33EC" w:rsidRPr="003B3B58">
              <w:t>.</w:t>
            </w:r>
          </w:p>
        </w:tc>
      </w:tr>
      <w:tr w:rsidR="006A33EC" w:rsidRPr="001220BA" w14:paraId="129E3BB3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4A60803" w14:textId="77777777" w:rsidR="006A33EC" w:rsidRPr="0002076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08DFFE1" w14:textId="0679B114" w:rsidR="006A33EC" w:rsidRPr="00910C8D" w:rsidRDefault="006A33EC" w:rsidP="006A33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Загальний обсяг дисципліни: </w:t>
            </w:r>
            <w:r w:rsidR="006D4C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кредитів /1</w:t>
            </w:r>
            <w:r w:rsidR="006D4C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B44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ЄКТС. Для денної форми навчання: лекції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</w:t>
            </w:r>
            <w:r w:rsidR="006D4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годин, практичні заняття –</w:t>
            </w:r>
            <w:r w:rsidR="006D4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годин, самостійна робота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40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годин. </w:t>
            </w:r>
          </w:p>
        </w:tc>
      </w:tr>
      <w:tr w:rsidR="006A33EC" w:rsidRPr="001220BA" w14:paraId="336D53FD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B64F74D" w14:textId="77777777" w:rsidR="006A33EC" w:rsidRPr="0002076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підсумкового контролю</w:t>
            </w: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8327989" w14:textId="2E56DB79" w:rsidR="006A33EC" w:rsidRPr="00910C8D" w:rsidRDefault="00DB4B92" w:rsidP="006A33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іспит</w:t>
            </w:r>
            <w:r w:rsidR="00056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A33EC" w:rsidRPr="001220BA" w14:paraId="73F35624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43BD4E0" w14:textId="77777777" w:rsidR="006A33EC" w:rsidRPr="0002076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 викладання дисципліни</w:t>
            </w: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6623F30" w14:textId="77777777" w:rsidR="006A33EC" w:rsidRPr="003E5824" w:rsidRDefault="006A33EC" w:rsidP="006A33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1ED58E" w14:textId="712B9858" w:rsidR="006A33EC" w:rsidRPr="003E5824" w:rsidRDefault="006A33EC" w:rsidP="006A33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викладається у</w:t>
            </w:r>
            <w:r w:rsidR="006E1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4B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-му семестрі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1–18 тижні</w:t>
            </w: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14:paraId="593C8DB4" w14:textId="77777777" w:rsidR="006F38D7" w:rsidRPr="006F38D7" w:rsidRDefault="006F38D7">
      <w:pPr>
        <w:rPr>
          <w:lang w:val="uk-UA"/>
        </w:rPr>
      </w:pPr>
    </w:p>
    <w:tbl>
      <w:tblPr>
        <w:tblpPr w:leftFromText="180" w:rightFromText="180" w:vertAnchor="text" w:horzAnchor="margin" w:tblpY="242"/>
        <w:tblW w:w="15535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85" w:type="dxa"/>
        </w:tblCellMar>
        <w:tblLook w:val="00A0" w:firstRow="1" w:lastRow="0" w:firstColumn="1" w:lastColumn="0" w:noHBand="0" w:noVBand="0"/>
      </w:tblPr>
      <w:tblGrid>
        <w:gridCol w:w="1395"/>
        <w:gridCol w:w="14140"/>
      </w:tblGrid>
      <w:tr w:rsidR="00E363F9" w:rsidRPr="001220BA" w14:paraId="59F04031" w14:textId="77777777" w:rsidTr="003E5824">
        <w:tc>
          <w:tcPr>
            <w:tcW w:w="1553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3150F15" w14:textId="77777777" w:rsidR="00E363F9" w:rsidRPr="001220BA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0110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П</w:t>
            </w:r>
            <w:r w:rsidR="0020110C" w:rsidRPr="0020110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рограма дисципліни</w:t>
            </w:r>
          </w:p>
        </w:tc>
      </w:tr>
      <w:tr w:rsidR="00E363F9" w:rsidRPr="00056023" w14:paraId="19574805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0DB6E0B" w14:textId="77777777" w:rsidR="00E363F9" w:rsidRPr="00F87AEE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1220BA"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C682E17" w14:textId="639FFECD" w:rsidR="008B28D2" w:rsidRPr="008B28D2" w:rsidRDefault="008B28D2" w:rsidP="008B28D2">
            <w:pPr>
              <w:spacing w:before="240" w:line="240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28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Психологія як система знань про людину. </w:t>
            </w:r>
          </w:p>
          <w:p w14:paraId="758F665F" w14:textId="63BCF6BB" w:rsidR="00E363F9" w:rsidRPr="008B28D2" w:rsidRDefault="008B28D2" w:rsidP="008B28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8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Поняття про психологію та психіку. Психологія як наука та навчальний предмет. Галузі психології. Значення та завдання психології. Методи психологічного дослідження.</w:t>
            </w:r>
          </w:p>
        </w:tc>
      </w:tr>
      <w:tr w:rsidR="00E363F9" w:rsidRPr="00056023" w14:paraId="66BF8D2C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472A4E2" w14:textId="77777777" w:rsidR="00E363F9" w:rsidRPr="00F87AEE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1220BA"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6E33EA3" w14:textId="77777777" w:rsidR="008B28D2" w:rsidRPr="008B28D2" w:rsidRDefault="008B28D2" w:rsidP="008B28D2">
            <w:pPr>
              <w:spacing w:before="240" w:line="240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Психіка та її структура. </w:t>
            </w:r>
          </w:p>
          <w:p w14:paraId="3611DFB2" w14:textId="76E6C316" w:rsidR="00E363F9" w:rsidRPr="008B28D2" w:rsidRDefault="008B28D2" w:rsidP="008B28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B28D2">
              <w:rPr>
                <w:rFonts w:ascii="Times New Roman" w:hAnsi="Times New Roman" w:cs="Times New Roman"/>
                <w:bCs/>
                <w:sz w:val="24"/>
                <w:szCs w:val="24"/>
              </w:rPr>
              <w:t>Розуміння психіки як властивості мозку. Основні форми  прояву психіки. Функції психіки. Розвиток психіки у тваринному світі та становлення свідомості людини. Природа людської свідомості. Свідомість та несвідоме.</w:t>
            </w:r>
          </w:p>
        </w:tc>
      </w:tr>
      <w:tr w:rsidR="00E363F9" w:rsidRPr="00A628FD" w14:paraId="37E9CBD9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D97C532" w14:textId="77777777" w:rsidR="00E363F9" w:rsidRPr="00F87AEE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06FB118" w14:textId="7BB34BD7" w:rsidR="00E363F9" w:rsidRPr="000148B4" w:rsidRDefault="008B28D2" w:rsidP="008B28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Свідоме та несвідоме як структурні елементи психіки людини Природа людської свідомості. Свідомість та несвідоме. </w:t>
            </w:r>
            <w:r w:rsidRPr="008B28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Структура </w:t>
            </w:r>
            <w:r w:rsidRPr="008B28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психіки людини за З. Фрейдом та його теорія природи несвідомого. Захисні механізми особистості за З. Фрейдом та А. Фрейд. Теорія колективного несвідомого за К.-Г. Юнгом.</w:t>
            </w:r>
            <w:r w:rsidR="000148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Несвідоме та комплекс неповноцінності А.Адлера. Несвідоме у трансперсональній психології С. Грофа</w:t>
            </w:r>
          </w:p>
        </w:tc>
      </w:tr>
      <w:tr w:rsidR="0058375B" w:rsidRPr="00056023" w14:paraId="2D242D0D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F3E0D6A" w14:textId="77777777" w:rsidR="0058375B" w:rsidRPr="00F87AEE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 4.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6DEDC05" w14:textId="77777777" w:rsidR="00DD5E0B" w:rsidRPr="00DD5E0B" w:rsidRDefault="00DD5E0B" w:rsidP="00DD5E0B">
            <w:pPr>
              <w:spacing w:before="240" w:line="240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5E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Поняття про особистість в психології. </w:t>
            </w:r>
          </w:p>
          <w:p w14:paraId="32A633F6" w14:textId="741E7512" w:rsidR="0058375B" w:rsidRPr="00DD5E0B" w:rsidRDefault="00DD5E0B" w:rsidP="00DD5E0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D5E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Загальне поняття про особистість. Основні категорії людської організації. Взаємозв’язок соціального і біологічного в особистості. Психологічна структура особистості. Психологічні властивості особистості. Критерії сформованості особистості. Формування і розвиток особистості.</w:t>
            </w:r>
            <w:r w:rsidR="002B5C6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Типи виховання.</w:t>
            </w:r>
          </w:p>
        </w:tc>
      </w:tr>
      <w:tr w:rsidR="0058375B" w:rsidRPr="00056023" w14:paraId="7AE1481F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FE1068A" w14:textId="77777777" w:rsidR="0058375B" w:rsidRPr="00F87AEE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5.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BC52893" w14:textId="2B690920" w:rsidR="00C0402F" w:rsidRDefault="00C0402F" w:rsidP="000629FA">
            <w:pPr>
              <w:tabs>
                <w:tab w:val="left" w:pos="978"/>
                <w:tab w:val="left" w:pos="1832"/>
                <w:tab w:val="left" w:pos="2718"/>
                <w:tab w:val="left" w:pos="4078"/>
                <w:tab w:val="left" w:pos="4663"/>
                <w:tab w:val="left" w:pos="6081"/>
              </w:tabs>
              <w:spacing w:before="24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402F">
              <w:rPr>
                <w:rFonts w:ascii="Times New Roman" w:hAnsi="Times New Roman" w:cs="Times New Roman"/>
                <w:b/>
                <w:sz w:val="24"/>
                <w:szCs w:val="24"/>
              </w:rPr>
              <w:t>Когнітивні процеси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t xml:space="preserve"> </w:t>
            </w:r>
            <w:r w:rsidRPr="00C040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Відчуття та сприймання людини</w:t>
            </w:r>
          </w:p>
          <w:p w14:paraId="3F249E7F" w14:textId="5A60484E" w:rsidR="0058375B" w:rsidRPr="00524CD5" w:rsidRDefault="00C0402F" w:rsidP="000629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Загальні поняття про пізнавальні процеси. Поняття відчуттів. Анатомо–фізіологічні механізми відчуттів. Класифікація та загальні властивості відчуттів. Відчуття та їх вимірювання. Адаптація. Взаємодія відчуттів.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Сенсорна ізоляція та депривація. </w:t>
            </w:r>
            <w:r w:rsidRPr="00C0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Поняття сприймання. Фізіологічні основи сприймання.  Основні види та властивості  сприймання. Ілюзії.</w:t>
            </w:r>
          </w:p>
        </w:tc>
      </w:tr>
      <w:tr w:rsidR="006A33EC" w:rsidRPr="001220BA" w14:paraId="729D960A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5811201" w14:textId="146FE8DF" w:rsidR="006A33EC" w:rsidRPr="00F87AE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6.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610A146" w14:textId="77777777" w:rsidR="006A33EC" w:rsidRDefault="000629FA" w:rsidP="000629FA">
            <w:pPr>
              <w:spacing w:before="240" w:line="240" w:lineRule="auto"/>
              <w:ind w:left="-57" w:right="-1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629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Увага та  пам’ять людини</w:t>
            </w:r>
            <w:r w:rsidR="00992E80" w:rsidRPr="00524CD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14:paraId="35B10C69" w14:textId="77777777" w:rsidR="000629FA" w:rsidRPr="000629FA" w:rsidRDefault="000629FA" w:rsidP="000629FA">
            <w:pPr>
              <w:spacing w:before="240" w:line="240" w:lineRule="auto"/>
              <w:ind w:left="-57" w:right="-1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9FA">
              <w:rPr>
                <w:rFonts w:ascii="Times New Roman" w:hAnsi="Times New Roman" w:cs="Times New Roman"/>
                <w:bCs/>
                <w:sz w:val="24"/>
                <w:szCs w:val="24"/>
              </w:rPr>
              <w:t>Уявлення про увагу людини та її функції.  Форми уваги. Уважність як властивість особистості. Фізіологічні основи уваги. Види уваги. Властивості уваги. Порушення уваги. Методи вивчення уваги.</w:t>
            </w:r>
          </w:p>
          <w:p w14:paraId="6435E099" w14:textId="77777777" w:rsidR="000629FA" w:rsidRPr="000629FA" w:rsidRDefault="000629FA" w:rsidP="000629FA">
            <w:pPr>
              <w:spacing w:before="240" w:line="240" w:lineRule="auto"/>
              <w:ind w:left="-57" w:right="-1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9FA">
              <w:rPr>
                <w:rFonts w:ascii="Times New Roman" w:hAnsi="Times New Roman" w:cs="Times New Roman"/>
                <w:bCs/>
                <w:sz w:val="24"/>
                <w:szCs w:val="24"/>
              </w:rPr>
              <w:t>Пам’ять та її функції. Основні риси пам’яті. Теорії пам’яті. Процеси пам’яті.</w:t>
            </w:r>
          </w:p>
          <w:p w14:paraId="139C6A10" w14:textId="01F6403A" w:rsidR="000629FA" w:rsidRPr="000629FA" w:rsidRDefault="000629FA" w:rsidP="000629FA">
            <w:pPr>
              <w:spacing w:before="240" w:line="240" w:lineRule="auto"/>
              <w:ind w:left="-57" w:right="-1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9FA">
              <w:rPr>
                <w:rFonts w:ascii="Times New Roman" w:hAnsi="Times New Roman" w:cs="Times New Roman"/>
                <w:bCs/>
                <w:sz w:val="24"/>
                <w:szCs w:val="24"/>
              </w:rPr>
              <w:t>Поняття про уявлення. Закономірності пам’яті. Мнемічні прийоми або способи запам’ятовування.</w:t>
            </w:r>
          </w:p>
        </w:tc>
      </w:tr>
      <w:tr w:rsidR="00F87AEE" w:rsidRPr="001220BA" w14:paraId="41A4C510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3B325DA" w14:textId="6A62FA9D" w:rsidR="00F87AEE" w:rsidRPr="00F87AEE" w:rsidRDefault="00F87AEE" w:rsidP="00F87A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7.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5D08EE3" w14:textId="4839A94E" w:rsidR="00132A20" w:rsidRPr="000629FA" w:rsidRDefault="000629FA" w:rsidP="00132A20">
            <w:pPr>
              <w:spacing w:before="240" w:line="240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629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Уява як когнітивний процес</w:t>
            </w:r>
            <w:r w:rsidR="00132A20" w:rsidRPr="000629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</w:p>
          <w:p w14:paraId="4ABFF848" w14:textId="369F3C21" w:rsidR="00F87AEE" w:rsidRPr="00524CD5" w:rsidRDefault="000629FA" w:rsidP="00F87A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Поняття про уяву. Різновиди уяви. Основні шляхи створення образів.  Форми уяви. Зв’язок уяви з мисленням. Зв’язок уяви з об’єктивною дійсністю. Уява і особистість.</w:t>
            </w:r>
          </w:p>
        </w:tc>
      </w:tr>
      <w:tr w:rsidR="00F87AEE" w:rsidRPr="001220BA" w14:paraId="5B94E3C2" w14:textId="77777777" w:rsidTr="00AA3A8F">
        <w:trPr>
          <w:trHeight w:val="1417"/>
        </w:trPr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783081D" w14:textId="279ED0AF" w:rsidR="00F87AEE" w:rsidRPr="00F87AEE" w:rsidRDefault="00F87AEE" w:rsidP="00F87A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8.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B33BD1E" w14:textId="77777777" w:rsidR="000629FA" w:rsidRDefault="000629FA" w:rsidP="000629FA">
            <w:pPr>
              <w:spacing w:before="240" w:line="240" w:lineRule="auto"/>
              <w:ind w:right="-4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629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Мислення  та мова людини</w:t>
            </w:r>
          </w:p>
          <w:p w14:paraId="08DB2E89" w14:textId="1408B216" w:rsidR="00F87AEE" w:rsidRPr="000629FA" w:rsidRDefault="000629FA" w:rsidP="000629FA">
            <w:pPr>
              <w:spacing w:before="240" w:line="240" w:lineRule="auto"/>
              <w:ind w:left="-57" w:right="-4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29F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Поняття про мислення. Операції мислення: аналіз, синтез, порівняння, узагальнення, абстрагування, класифікація, систематизація. Форми мислення: поняття, судження (міркування), умовивід (індукція, дедукція, аналогія). Класифікація мислення та характеристика окремих його видів.   Індивідуальні особливості мислення. Поняття мови та мовлення. Їх функції. Різниця між мовою і мовленням. Основні властивості мовлення. Види мовлення. Типи мовлення. Фізіологічні основи мови та мовлення. Розлади мовлення</w:t>
            </w:r>
            <w:r w:rsidR="00132A20" w:rsidRPr="0006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F87AEE" w:rsidRPr="001220BA" w14:paraId="059AEF10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5D3C568" w14:textId="632A18A7" w:rsidR="00F87AEE" w:rsidRPr="00F87AEE" w:rsidRDefault="00F87AEE" w:rsidP="00F87A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9.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0B641B3" w14:textId="77777777" w:rsidR="007615C6" w:rsidRPr="007615C6" w:rsidRDefault="007615C6" w:rsidP="007615C6">
            <w:pPr>
              <w:spacing w:before="240" w:line="240" w:lineRule="auto"/>
              <w:ind w:right="-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15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Афектино-регулятивна сфера особистості </w:t>
            </w:r>
          </w:p>
          <w:p w14:paraId="58490D95" w14:textId="24687077" w:rsidR="00F87AEE" w:rsidRPr="007615C6" w:rsidRDefault="007615C6" w:rsidP="00132A2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C6">
              <w:rPr>
                <w:rFonts w:ascii="Times New Roman" w:hAnsi="Times New Roman" w:cs="Times New Roman"/>
                <w:bCs/>
                <w:sz w:val="24"/>
                <w:szCs w:val="24"/>
              </w:rPr>
              <w:t>Емоції як процес безпосереднього переживання. Види емоцій та їх загальна характеристика. Емоції та почуття. Емоційні стани та їх специфіка. Емоційний стрес і регуляція емоційних станів.</w:t>
            </w:r>
            <w:r>
              <w:t xml:space="preserve"> </w:t>
            </w:r>
            <w:r w:rsidRPr="007615C6">
              <w:rPr>
                <w:rFonts w:ascii="Times New Roman" w:hAnsi="Times New Roman" w:cs="Times New Roman"/>
                <w:bCs/>
                <w:sz w:val="24"/>
                <w:szCs w:val="24"/>
              </w:rPr>
              <w:t>Воля як регуляторний чинник особистості. Загальна характеристика вольових дій. Безволля. Прокрастинація. Таймменеджмент.</w:t>
            </w:r>
          </w:p>
        </w:tc>
      </w:tr>
      <w:tr w:rsidR="00F87AEE" w:rsidRPr="00132A20" w14:paraId="4F16227E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93F5457" w14:textId="71662D43" w:rsidR="00F87AEE" w:rsidRPr="00F87AEE" w:rsidRDefault="00F87AEE" w:rsidP="00F87A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10.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8004746" w14:textId="77777777" w:rsidR="007615C6" w:rsidRDefault="007615C6" w:rsidP="007615C6">
            <w:pPr>
              <w:spacing w:line="238" w:lineRule="auto"/>
              <w:ind w:right="-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15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Особистісна сфера людина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Темперамент та характер</w:t>
            </w:r>
          </w:p>
          <w:p w14:paraId="1C8492C3" w14:textId="77777777" w:rsidR="007615C6" w:rsidRPr="007615C6" w:rsidRDefault="007615C6" w:rsidP="007615C6">
            <w:pPr>
              <w:spacing w:line="238" w:lineRule="auto"/>
              <w:ind w:right="-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C6">
              <w:rPr>
                <w:rFonts w:ascii="Times New Roman" w:hAnsi="Times New Roman" w:cs="Times New Roman"/>
                <w:bCs/>
                <w:sz w:val="24"/>
                <w:szCs w:val="24"/>
              </w:rPr>
              <w:t>Поняття про темперамент. І. П. Павлов про особливості нервової системи людини. Сфери прояву темпераменту. Властивості темпераменту. До питання типів темпераменту. Характеристика типів темпераменту. Теорії пояснення суті темпераменту.</w:t>
            </w:r>
          </w:p>
          <w:p w14:paraId="6D938304" w14:textId="24FEF2A5" w:rsidR="00F87AEE" w:rsidRPr="007615C6" w:rsidRDefault="007615C6" w:rsidP="007615C6">
            <w:pPr>
              <w:spacing w:line="238" w:lineRule="auto"/>
              <w:ind w:right="-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C6">
              <w:rPr>
                <w:rFonts w:ascii="Times New Roman" w:hAnsi="Times New Roman" w:cs="Times New Roman"/>
                <w:bCs/>
                <w:sz w:val="24"/>
                <w:szCs w:val="24"/>
              </w:rPr>
              <w:t>Загальне поняття про характер. Риси характеру. Структура характеру. Взаємозв'язок темпераменту та характеру. Типи характеру. Акцентуації характеру.</w:t>
            </w:r>
          </w:p>
        </w:tc>
      </w:tr>
      <w:tr w:rsidR="00F87AEE" w:rsidRPr="001220BA" w14:paraId="76CCBB0E" w14:textId="77777777" w:rsidTr="00AA3A8F">
        <w:trPr>
          <w:trHeight w:val="1343"/>
        </w:trPr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9A7F2E0" w14:textId="4AFBFD55" w:rsidR="00F87AEE" w:rsidRPr="00F87AEE" w:rsidRDefault="00F87AEE" w:rsidP="00F87A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 11.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D4241C3" w14:textId="77777777" w:rsidR="007615C6" w:rsidRDefault="007615C6" w:rsidP="007615C6">
            <w:pPr>
              <w:spacing w:line="239" w:lineRule="auto"/>
              <w:ind w:right="-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Задатки та здібності людини </w:t>
            </w:r>
          </w:p>
          <w:p w14:paraId="3B1D86E4" w14:textId="6AF1C8DF" w:rsidR="00F87AEE" w:rsidRPr="00524CD5" w:rsidRDefault="007615C6" w:rsidP="00524C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5C6">
              <w:rPr>
                <w:rFonts w:ascii="Times New Roman" w:hAnsi="Times New Roman" w:cs="Times New Roman"/>
                <w:sz w:val="24"/>
                <w:szCs w:val="24"/>
              </w:rPr>
              <w:t>Здібності людини. Природні передумови здібностей. Види задатків людини. Рівні та структура здібностей. Види здібностей. Зв’язок здібностей з іншими властивостями особистості. Індивідуальні особливості здібностей. Креативність.</w:t>
            </w:r>
          </w:p>
        </w:tc>
      </w:tr>
      <w:tr w:rsidR="00F87AEE" w:rsidRPr="001220BA" w14:paraId="5B617803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11667A6" w14:textId="1EB254A3" w:rsidR="00F87AEE" w:rsidRPr="00F87AEE" w:rsidRDefault="00F87AEE" w:rsidP="00F87A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12.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B2C9874" w14:textId="77777777" w:rsidR="007615C6" w:rsidRDefault="007615C6" w:rsidP="007615C6">
            <w:pPr>
              <w:spacing w:line="238" w:lineRule="auto"/>
              <w:ind w:right="-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15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Спрямованість особистості </w:t>
            </w:r>
          </w:p>
          <w:p w14:paraId="23930CDE" w14:textId="24C4EECF" w:rsidR="00F87AEE" w:rsidRPr="00524CD5" w:rsidRDefault="007615C6" w:rsidP="00132A2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5C6">
              <w:rPr>
                <w:rFonts w:ascii="Times New Roman" w:hAnsi="Times New Roman" w:cs="Times New Roman"/>
                <w:sz w:val="24"/>
                <w:szCs w:val="24"/>
              </w:rPr>
              <w:t>Поняття спрямованості. Потреби особистості. Мотиваційна сфера особистості. Інтереси, переконання, прагнення особистості. Ціннісні орієнтації особистості. Рівень домагань. Види спрямованості.</w:t>
            </w:r>
          </w:p>
        </w:tc>
      </w:tr>
      <w:tr w:rsidR="00F87AEE" w:rsidRPr="001220BA" w14:paraId="355586D1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AF6F15A" w14:textId="6758216F" w:rsidR="00F87AEE" w:rsidRPr="00F87AEE" w:rsidRDefault="00F87AEE" w:rsidP="00F87A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13.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DE4A7BE" w14:textId="1450252D" w:rsidR="007615C6" w:rsidRPr="007615C6" w:rsidRDefault="007615C6" w:rsidP="00524CD5">
            <w:pPr>
              <w:spacing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1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Соціальниі аспекти життєдіяльності особистості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>
              <w:t xml:space="preserve"> </w:t>
            </w:r>
            <w:r w:rsidRPr="007615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Діяльність як основна форма активності особистості.</w:t>
            </w:r>
          </w:p>
          <w:p w14:paraId="5E95D692" w14:textId="745E1100" w:rsidR="00F87AEE" w:rsidRPr="00E545F8" w:rsidRDefault="00E545F8" w:rsidP="007615C6">
            <w:pPr>
              <w:spacing w:line="240" w:lineRule="auto"/>
              <w:ind w:lef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5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Діяльність як засіб існування людей. Структура діяльності. Поняття про навички, вміння, звички. Види діяльності.  </w:t>
            </w:r>
          </w:p>
        </w:tc>
      </w:tr>
      <w:tr w:rsidR="007615C6" w:rsidRPr="001220BA" w14:paraId="06440AE7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3C288AD" w14:textId="5FF67633" w:rsidR="007615C6" w:rsidRPr="00F87AEE" w:rsidRDefault="00E545F8" w:rsidP="00F87A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45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E545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8D400DE" w14:textId="7E868A79" w:rsidR="00C24542" w:rsidRPr="00C24542" w:rsidRDefault="00C24542" w:rsidP="00C24542">
            <w:pPr>
              <w:spacing w:line="240" w:lineRule="auto"/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45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Спілкування.</w:t>
            </w:r>
          </w:p>
          <w:p w14:paraId="5F630395" w14:textId="3635CBB0" w:rsidR="00C24542" w:rsidRPr="00C24542" w:rsidRDefault="00C24542" w:rsidP="00C24542">
            <w:pPr>
              <w:spacing w:line="240" w:lineRule="auto"/>
              <w:ind w:lef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5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Категорія спілкування: визначення, структура, функції. Види спілкування. Формування потреби в спілкуванні в процесі онтогенезу. Афіліація та альтруїзм як складові потреби в спілкуванні. Показники незадоволеності потреби в спілкуванні. Довіра та псевдодовіра у професійному спілкуванні. Причини виникнення труднощів у спілкуванні. Види бар’єрів в спілкуванні.</w:t>
            </w:r>
          </w:p>
          <w:p w14:paraId="748D5573" w14:textId="77777777" w:rsidR="00C24542" w:rsidRPr="00C24542" w:rsidRDefault="00C24542" w:rsidP="00C24542">
            <w:pPr>
              <w:spacing w:line="240" w:lineRule="auto"/>
              <w:ind w:lef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542">
              <w:rPr>
                <w:rFonts w:ascii="Times New Roman" w:hAnsi="Times New Roman" w:cs="Times New Roman"/>
                <w:bCs/>
                <w:sz w:val="24"/>
                <w:szCs w:val="24"/>
              </w:rPr>
              <w:t>Дефектне спілкування: акцентуації характеру, ригідність, тривожність. Деструктивне</w:t>
            </w:r>
          </w:p>
          <w:p w14:paraId="19023F53" w14:textId="6D141350" w:rsidR="007615C6" w:rsidRPr="002B5C64" w:rsidRDefault="00C24542" w:rsidP="00C24542">
            <w:pPr>
              <w:spacing w:line="240" w:lineRule="auto"/>
              <w:ind w:lef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542">
              <w:rPr>
                <w:rFonts w:ascii="Times New Roman" w:hAnsi="Times New Roman" w:cs="Times New Roman"/>
                <w:bCs/>
                <w:sz w:val="24"/>
                <w:szCs w:val="24"/>
              </w:rPr>
              <w:t>спілкування: обман, брехня, егоїзм; агресивно-конфліктна взаємодія</w:t>
            </w:r>
          </w:p>
        </w:tc>
      </w:tr>
    </w:tbl>
    <w:p w14:paraId="2F98D33C" w14:textId="77777777" w:rsidR="00E363F9" w:rsidRPr="003F5B1F" w:rsidRDefault="00E363F9">
      <w:pPr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220"/>
        <w:tblW w:w="15394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85" w:type="dxa"/>
        </w:tblCellMar>
        <w:tblLook w:val="00A0" w:firstRow="1" w:lastRow="0" w:firstColumn="1" w:lastColumn="0" w:noHBand="0" w:noVBand="0"/>
      </w:tblPr>
      <w:tblGrid>
        <w:gridCol w:w="15394"/>
      </w:tblGrid>
      <w:tr w:rsidR="00E363F9" w:rsidRPr="001220BA" w14:paraId="4E7593E3" w14:textId="77777777" w:rsidTr="00DB4B99">
        <w:trPr>
          <w:trHeight w:val="388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4EC75F2" w14:textId="77777777" w:rsidR="00E363F9" w:rsidRPr="004940FD" w:rsidRDefault="004940FD" w:rsidP="007F0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Список </w:t>
            </w:r>
            <w:r w:rsidR="00EE354C"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рекомендованих </w:t>
            </w: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джерел</w:t>
            </w:r>
            <w:r w:rsidR="0077423B"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 </w:t>
            </w:r>
          </w:p>
        </w:tc>
      </w:tr>
      <w:tr w:rsidR="00E363F9" w:rsidRPr="001220BA" w14:paraId="4717C43F" w14:textId="77777777" w:rsidTr="00DB4B99">
        <w:trPr>
          <w:trHeight w:val="659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1A99721" w14:textId="7C82CD52" w:rsidR="004F6C7C" w:rsidRPr="004F6C7C" w:rsidRDefault="00524CD5" w:rsidP="004F6C7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bookmarkStart w:id="1" w:name="_Hlk143639585"/>
            <w:r w:rsidRPr="009B085F">
              <w:rPr>
                <w:rFonts w:ascii="Times New Roman" w:hAnsi="Times New Roman" w:cs="Times New Roman"/>
                <w:bCs/>
                <w:sz w:val="28"/>
              </w:rPr>
              <w:t>1.</w:t>
            </w:r>
            <w:r w:rsidR="004F6C7C" w:rsidRPr="004F6C7C">
              <w:rPr>
                <w:rFonts w:ascii="Times New Roman" w:hAnsi="Times New Roman" w:cs="Times New Roman"/>
                <w:bCs/>
                <w:sz w:val="28"/>
              </w:rPr>
              <w:t xml:space="preserve">Загальна психологія / за ред. П. А. М’ясоїда. — К. : Вища школа, 2001 – 350 с. </w:t>
            </w:r>
          </w:p>
          <w:p w14:paraId="4217C639" w14:textId="410BD067" w:rsidR="004F6C7C" w:rsidRPr="004F6C7C" w:rsidRDefault="004F6C7C" w:rsidP="004F6C7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4F6C7C">
              <w:rPr>
                <w:rFonts w:ascii="Times New Roman" w:hAnsi="Times New Roman" w:cs="Times New Roman"/>
                <w:bCs/>
                <w:sz w:val="28"/>
              </w:rPr>
              <w:t xml:space="preserve">2.Загальна психологія : підручн. / О. В. Скрипченко, Л. В. Долинська, З. Огороднійчук [та ін]. — К. : Либідь, 2005. – 464 с. </w:t>
            </w:r>
          </w:p>
          <w:p w14:paraId="49FC5D84" w14:textId="7D46E4F1" w:rsidR="004F6C7C" w:rsidRPr="004F6C7C" w:rsidRDefault="004F6C7C" w:rsidP="004F6C7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4F6C7C">
              <w:rPr>
                <w:rFonts w:ascii="Times New Roman" w:hAnsi="Times New Roman" w:cs="Times New Roman"/>
                <w:bCs/>
                <w:sz w:val="28"/>
              </w:rPr>
              <w:t xml:space="preserve">3.Загальна психологія : підручн. / С. Д. Максименко, В. О. Зайчук, В.В. Клименко В.В. [та ін.] ; за заг. ред. С. Д. Максименка. – 2-ге вид., переробл. і доповн. — Вінниця : Нова Книга, 2004. — 704 с. </w:t>
            </w:r>
          </w:p>
          <w:p w14:paraId="719C62B2" w14:textId="160162CA" w:rsidR="004F6C7C" w:rsidRPr="004F6C7C" w:rsidRDefault="004F6C7C" w:rsidP="004F6C7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4F6C7C">
              <w:rPr>
                <w:rFonts w:ascii="Times New Roman" w:hAnsi="Times New Roman" w:cs="Times New Roman"/>
                <w:bCs/>
                <w:sz w:val="28"/>
              </w:rPr>
              <w:t>4.Варій М. Й. Загальна психологія : підручник / М. Й. Варій. – Київ: Центр учб. літ., 2009. – 1008 с.</w:t>
            </w:r>
          </w:p>
          <w:p w14:paraId="17834D63" w14:textId="48654CED" w:rsidR="004F6C7C" w:rsidRPr="004F6C7C" w:rsidRDefault="004F6C7C" w:rsidP="004F6C7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4F6C7C">
              <w:rPr>
                <w:rFonts w:ascii="Times New Roman" w:hAnsi="Times New Roman" w:cs="Times New Roman"/>
                <w:bCs/>
                <w:sz w:val="28"/>
              </w:rPr>
              <w:t>5.Загальна психологія: [підручник для студ. вищ. навч. закладів] / [О. В. Скрипченко ін.]; Нац. пед. ун-т ім. М.П. Драгоманова. - Київ: Каравела , 2011. - 464 с.</w:t>
            </w:r>
          </w:p>
          <w:p w14:paraId="233C9939" w14:textId="7144F4EA" w:rsidR="004F6C7C" w:rsidRPr="004F6C7C" w:rsidRDefault="004F6C7C" w:rsidP="004F6C7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4F6C7C">
              <w:rPr>
                <w:rFonts w:ascii="Times New Roman" w:hAnsi="Times New Roman" w:cs="Times New Roman"/>
                <w:bCs/>
                <w:sz w:val="28"/>
              </w:rPr>
              <w:t>6.Максименко С. Д. Загальна психологія: навч. посіб. / С. Д. Максименко. – 3-тє вид., переробл. та допов. – Київ: ЦУЛ, 2018. – 272 с.</w:t>
            </w:r>
          </w:p>
          <w:p w14:paraId="66CED368" w14:textId="7D74A685" w:rsidR="004F6C7C" w:rsidRPr="004F6C7C" w:rsidRDefault="004F6C7C" w:rsidP="004F6C7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4F6C7C">
              <w:rPr>
                <w:rFonts w:ascii="Times New Roman" w:hAnsi="Times New Roman" w:cs="Times New Roman"/>
                <w:bCs/>
                <w:sz w:val="28"/>
              </w:rPr>
              <w:t>7.Партико Т. Б. Загальна психологія : підручник / Т. Б. Партико. – Київ: Ін Юре, 2008. – 414 с.</w:t>
            </w:r>
          </w:p>
          <w:p w14:paraId="472D97B7" w14:textId="7F2543B5" w:rsidR="004F6C7C" w:rsidRDefault="004F6C7C" w:rsidP="004F6C7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4F6C7C">
              <w:rPr>
                <w:rFonts w:ascii="Times New Roman" w:hAnsi="Times New Roman" w:cs="Times New Roman"/>
                <w:bCs/>
                <w:sz w:val="28"/>
              </w:rPr>
              <w:t>8.Савчин М.В. Загальна психологія : навч. посіб. / М. В. Савчин. – Дрогобич, 2009.- 372 с.</w:t>
            </w:r>
            <w:bookmarkEnd w:id="1"/>
          </w:p>
          <w:p w14:paraId="10C094C3" w14:textId="77D198A3" w:rsidR="004F6C7C" w:rsidRPr="004F6C7C" w:rsidRDefault="004F6C7C" w:rsidP="004F6C7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4F6C7C">
              <w:rPr>
                <w:rFonts w:ascii="Times New Roman" w:hAnsi="Times New Roman" w:cs="Times New Roman"/>
                <w:bCs/>
                <w:sz w:val="28"/>
              </w:rPr>
              <w:t>9. Загальна психологія: навч. посіб. / [О. П. Сергєєнкова, О. А. Столярчук, О. П. Коханова, О. В. Пасєка]. – Київ: Центр учб. літ., 2012. – 296 с.</w:t>
            </w:r>
          </w:p>
        </w:tc>
      </w:tr>
      <w:tr w:rsidR="00E363F9" w:rsidRPr="001220BA" w14:paraId="5B32D063" w14:textId="77777777" w:rsidTr="00DB4B99">
        <w:trPr>
          <w:trHeight w:val="388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5D082B2" w14:textId="77777777" w:rsidR="00E363F9" w:rsidRPr="00DB4B99" w:rsidRDefault="001220BA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DB4B99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lastRenderedPageBreak/>
              <w:t>Інформація про консультації</w:t>
            </w:r>
          </w:p>
        </w:tc>
      </w:tr>
      <w:tr w:rsidR="00E363F9" w:rsidRPr="001220BA" w14:paraId="605E7FD9" w14:textId="77777777" w:rsidTr="00DB4B99">
        <w:trPr>
          <w:trHeight w:val="324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7714B31" w14:textId="01737962" w:rsidR="00E363F9" w:rsidRPr="003D2010" w:rsidRDefault="00EE354C" w:rsidP="00C43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7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</w:t>
            </w:r>
            <w:r w:rsidR="00BF7D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понеділка</w:t>
            </w:r>
            <w:r w:rsidR="003729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D051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серпні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051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листопаді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 w:rsidR="00596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</w:t>
            </w:r>
            <w:r w:rsidR="001220BA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1</w:t>
            </w:r>
            <w:r w:rsidR="00BF7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r w:rsidR="001220BA" w:rsidRPr="003D20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="003729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="003D2010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до 1</w:t>
            </w:r>
            <w:r w:rsidR="00BF7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  <w:r w:rsidR="001220BA" w:rsidRPr="003D20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="003729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="001220BA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3D2010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год.,  ауд.</w:t>
            </w:r>
            <w:r w:rsid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7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F7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7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14:paraId="245B9B00" w14:textId="77777777" w:rsidR="00021C92" w:rsidRPr="00021C92" w:rsidRDefault="00021C92">
      <w:pPr>
        <w:rPr>
          <w:lang w:val="uk-UA"/>
        </w:rPr>
      </w:pPr>
    </w:p>
    <w:tbl>
      <w:tblPr>
        <w:tblW w:w="15416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Layout w:type="fixed"/>
        <w:tblCellMar>
          <w:left w:w="107" w:type="dxa"/>
        </w:tblCellMar>
        <w:tblLook w:val="00A0" w:firstRow="1" w:lastRow="0" w:firstColumn="1" w:lastColumn="0" w:noHBand="0" w:noVBand="0"/>
      </w:tblPr>
      <w:tblGrid>
        <w:gridCol w:w="2834"/>
        <w:gridCol w:w="1507"/>
        <w:gridCol w:w="2783"/>
        <w:gridCol w:w="2022"/>
        <w:gridCol w:w="742"/>
        <w:gridCol w:w="5528"/>
      </w:tblGrid>
      <w:tr w:rsidR="00E363F9" w:rsidRPr="001220BA" w14:paraId="24B527F8" w14:textId="77777777" w:rsidTr="00DB4B99">
        <w:trPr>
          <w:trHeight w:val="525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9560971" w14:textId="77777777" w:rsidR="00E363F9" w:rsidRPr="001220BA" w:rsidRDefault="00840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Загальна схема о</w:t>
            </w:r>
            <w:r w:rsidR="001220BA"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цінювання</w:t>
            </w:r>
          </w:p>
        </w:tc>
      </w:tr>
      <w:tr w:rsidR="00E363F9" w:rsidRPr="001220BA" w14:paraId="1473D945" w14:textId="77777777" w:rsidTr="00DB4B99">
        <w:trPr>
          <w:trHeight w:val="347"/>
        </w:trPr>
        <w:tc>
          <w:tcPr>
            <w:tcW w:w="2834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4CB087E" w14:textId="77777777" w:rsidR="00E363F9" w:rsidRPr="00EE354C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1507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C11BAD8" w14:textId="77777777" w:rsidR="00E363F9" w:rsidRPr="003D2010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Шкала ЄКТС</w:t>
            </w:r>
          </w:p>
        </w:tc>
        <w:tc>
          <w:tcPr>
            <w:tcW w:w="480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F39A79E" w14:textId="77777777" w:rsidR="00E363F9" w:rsidRPr="00EE354C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 за національною шкалою</w:t>
            </w:r>
          </w:p>
        </w:tc>
        <w:tc>
          <w:tcPr>
            <w:tcW w:w="742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textDirection w:val="btLr"/>
            <w:vAlign w:val="center"/>
          </w:tcPr>
          <w:p w14:paraId="01E02641" w14:textId="77777777" w:rsidR="00E363F9" w:rsidRPr="00EE354C" w:rsidRDefault="001220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Нарахування балів</w:t>
            </w:r>
          </w:p>
        </w:tc>
        <w:tc>
          <w:tcPr>
            <w:tcW w:w="5528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F283487" w14:textId="77777777" w:rsidR="00E363F9" w:rsidRPr="00EE354C" w:rsidRDefault="001220BA" w:rsidP="00B76D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Бали нараховуються </w:t>
            </w:r>
            <w:r w:rsidR="00B76DA8"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так</w:t>
            </w: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им чином:</w:t>
            </w:r>
          </w:p>
        </w:tc>
      </w:tr>
      <w:tr w:rsidR="006F38D7" w:rsidRPr="001220BA" w14:paraId="0B9462E5" w14:textId="77777777" w:rsidTr="00DB4B99">
        <w:trPr>
          <w:trHeight w:val="347"/>
        </w:trPr>
        <w:tc>
          <w:tcPr>
            <w:tcW w:w="2834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B62D55A" w14:textId="77777777" w:rsidR="006F38D7" w:rsidRPr="00EE354C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99FBAC1" w14:textId="77777777" w:rsidR="006F38D7" w:rsidRPr="00EE354C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FCC6EE1" w14:textId="77777777" w:rsidR="006F38D7" w:rsidRPr="00EE354C" w:rsidRDefault="006F38D7" w:rsidP="007742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для </w:t>
            </w:r>
            <w:r w:rsidR="0077423B"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іспит</w:t>
            </w: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0C695BD" w14:textId="77777777" w:rsidR="006F38D7" w:rsidRPr="00EE354C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заліку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textDirection w:val="btLr"/>
            <w:vAlign w:val="center"/>
          </w:tcPr>
          <w:p w14:paraId="1D6B51FF" w14:textId="77777777" w:rsidR="006F38D7" w:rsidRPr="00EE354C" w:rsidRDefault="006F38D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vMerge w:val="restart"/>
            <w:tcBorders>
              <w:top w:val="single" w:sz="18" w:space="0" w:color="FFFEFF"/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935716A" w14:textId="77777777" w:rsidR="00502DD8" w:rsidRDefault="006F38D7" w:rsidP="00502DD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Оцінювання знань здобувачів вищої освіти здійснюється </w:t>
            </w:r>
          </w:p>
          <w:p w14:paraId="524CB7D0" w14:textId="77777777" w:rsidR="00502DD8" w:rsidRPr="00C437EE" w:rsidRDefault="006F38D7" w:rsidP="00502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 100-бальною шкалою</w:t>
            </w:r>
            <w:r w:rsidRPr="00EE3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  становить: 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поточну</w:t>
            </w:r>
          </w:p>
          <w:p w14:paraId="64348B44" w14:textId="77777777" w:rsidR="006F38D7" w:rsidRPr="00C437EE" w:rsidRDefault="006F38D7" w:rsidP="00502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успішність (</w:t>
            </w:r>
            <w:r w:rsidR="0077423B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 </w:t>
            </w:r>
            <w:r w:rsidR="00DB4B99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</w:t>
            </w:r>
            <w:r w:rsidR="0077423B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заняттях, виконання</w:t>
            </w:r>
            <w:r w:rsidR="008753EE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7423B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 за</w:t>
            </w:r>
            <w:r w:rsidR="00DB4B99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вдань</w:t>
            </w:r>
            <w:r w:rsidR="0077423B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контрольних робіт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– до </w:t>
            </w:r>
            <w:r w:rsidR="00C437EE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 балів, за результати </w:t>
            </w:r>
            <w:r w:rsidR="00C437EE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екзамену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до </w:t>
            </w:r>
            <w:r w:rsidR="00C437EE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 балів.</w:t>
            </w:r>
          </w:p>
          <w:p w14:paraId="4ECF8E56" w14:textId="77777777" w:rsidR="00EE354C" w:rsidRPr="00EE354C" w:rsidRDefault="00EE354C" w:rsidP="007742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8D7" w:rsidRPr="001220BA" w14:paraId="5829FFE7" w14:textId="77777777" w:rsidTr="00DB4B99">
        <w:trPr>
          <w:trHeight w:val="35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6A2A303" w14:textId="77777777" w:rsidR="006F38D7" w:rsidRPr="001220BA" w:rsidRDefault="006F38D7" w:rsidP="005837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837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-100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854904B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F305DCC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2022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D8B18B4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зараховано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C3F70B4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8D395E3" w14:textId="77777777" w:rsidR="006F38D7" w:rsidRPr="001220BA" w:rsidRDefault="006F38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8D7" w:rsidRPr="001220BA" w14:paraId="08A89845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E4B23F9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837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3AFE63F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783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E20A9C0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61CDA55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BF0AF77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B88581A" w14:textId="77777777" w:rsidR="006F38D7" w:rsidRPr="001220BA" w:rsidRDefault="006F38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00C38120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6E632BB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-8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8351B76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783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86B2414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1540588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F650C65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2995E4C" w14:textId="77777777" w:rsidR="006F38D7" w:rsidRPr="001220BA" w:rsidRDefault="006F38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679CC7FF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73D514F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-7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66535BE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783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3CB8A7F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28D0720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7571A0F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38F9D91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4A4654F1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4B17973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-63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78CF543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783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5A9E5ED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1E6A617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87E96E6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B6FC787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00CEA279" w14:textId="77777777" w:rsidTr="00DB4B99">
        <w:trPr>
          <w:trHeight w:val="1281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73585A9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B554B49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235ED6A" w14:textId="77777777" w:rsidR="006F38D7" w:rsidRPr="00DB4B99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9E1B054" w14:textId="77777777" w:rsidR="006F38D7" w:rsidRPr="00DB4B99" w:rsidRDefault="006F38D7" w:rsidP="00C437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зараховано з можливістю повторного складання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23688E5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12E85C4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7F623D6A" w14:textId="77777777" w:rsidTr="00DB4B99">
        <w:trPr>
          <w:trHeight w:val="1465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23BAF83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0-3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6C8E6DF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44DB36B" w14:textId="77777777" w:rsidR="006F38D7" w:rsidRPr="00DB4B99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3E8ED1F" w14:textId="77777777" w:rsidR="006F38D7" w:rsidRPr="00DB4B99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зараховано з обов’язковим повторним вивченням дисципліни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9DD86E8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28D3CCD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63F9" w:rsidRPr="001220BA" w14:paraId="4CA22AB0" w14:textId="77777777" w:rsidTr="00DB4B99">
        <w:trPr>
          <w:trHeight w:val="605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6DB0D82" w14:textId="77777777" w:rsidR="00E363F9" w:rsidRPr="001220BA" w:rsidRDefault="00A61963" w:rsidP="00A619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619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Політика </w:t>
            </w: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опанування</w:t>
            </w:r>
            <w:r w:rsidRPr="00A619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 дисципліни</w:t>
            </w: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 </w:t>
            </w:r>
          </w:p>
        </w:tc>
      </w:tr>
      <w:tr w:rsidR="00E363F9" w:rsidRPr="006F60AD" w14:paraId="417E245F" w14:textId="77777777" w:rsidTr="00DB4B99">
        <w:trPr>
          <w:trHeight w:val="1338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44C8286" w14:textId="77777777" w:rsidR="006F60AD" w:rsidRDefault="008753EE" w:rsidP="006F60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8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="00021C92" w:rsidRPr="003E58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ідвідування</w:t>
            </w: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77423B"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21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 вищої освіти самостійно планують відвідування лекційних занять, що проводяться в межах дисципліни</w:t>
            </w:r>
            <w:r w:rsidR="004D0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</w:t>
            </w:r>
            <w:r w:rsidR="006521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рисутність на практичних заняттях</w:t>
            </w:r>
            <w:r w:rsidR="004D0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контрольних заходах (екзамен/залік)</w:t>
            </w:r>
            <w:r w:rsidR="006521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 обов’язковою. </w:t>
            </w:r>
            <w:r w:rsidR="004D0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 проведенні занять в онлайн режимі, присутність здобувача враховується у разі відкритого вікна. </w:t>
            </w:r>
          </w:p>
          <w:p w14:paraId="06380754" w14:textId="77777777" w:rsidR="006F60AD" w:rsidRPr="006F60AD" w:rsidRDefault="008753EE" w:rsidP="006F60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0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Дотримання принципів академічної доброчесності</w:t>
            </w:r>
            <w:r w:rsidRPr="006F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6F60AD" w:rsidRPr="006F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усіх завдань, письмових робіт і т. ін., що виконуються в межах дисципліни, здійснюється здобувачем вищої освіти самостійно, на засадах академічної доброчесності. Викладач має право для перевірки робіт застосовувати програму  </w:t>
            </w:r>
            <w:r w:rsidR="006F60AD" w:rsidRPr="006F60A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Unicheck</w:t>
            </w:r>
            <w:r w:rsidR="006F60A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uk-UA"/>
              </w:rPr>
              <w:t>.</w:t>
            </w:r>
          </w:p>
          <w:p w14:paraId="2E3850BD" w14:textId="78CD386B" w:rsidR="008753EE" w:rsidRPr="006F60AD" w:rsidRDefault="004D0D56" w:rsidP="006F6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1F4635D1" w14:textId="77777777" w:rsidR="00E363F9" w:rsidRDefault="00E363F9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14:paraId="638B5C94" w14:textId="77777777" w:rsidR="007A720C" w:rsidRDefault="007A720C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14:paraId="746B88CE" w14:textId="77777777" w:rsidR="007A720C" w:rsidRPr="006F60AD" w:rsidRDefault="007A720C" w:rsidP="007A720C">
      <w:pPr>
        <w:tabs>
          <w:tab w:val="left" w:pos="6379"/>
          <w:tab w:val="left" w:pos="7088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60AD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C6C4E61" w14:textId="77777777" w:rsidR="007A720C" w:rsidRPr="006F60AD" w:rsidRDefault="007A720C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sectPr w:rsidR="007A720C" w:rsidRPr="006F60AD" w:rsidSect="00502DD8">
      <w:headerReference w:type="default" r:id="rId10"/>
      <w:headerReference w:type="first" r:id="rId11"/>
      <w:pgSz w:w="16838" w:h="11906" w:orient="landscape"/>
      <w:pgMar w:top="1134" w:right="567" w:bottom="567" w:left="851" w:header="0" w:footer="0" w:gutter="0"/>
      <w:pgNumType w:start="1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AB7B2" w14:textId="77777777" w:rsidR="0097363C" w:rsidRDefault="0097363C" w:rsidP="002B3B09">
      <w:pPr>
        <w:spacing w:line="240" w:lineRule="auto"/>
      </w:pPr>
      <w:r>
        <w:separator/>
      </w:r>
    </w:p>
  </w:endnote>
  <w:endnote w:type="continuationSeparator" w:id="0">
    <w:p w14:paraId="25A9C2A6" w14:textId="77777777" w:rsidR="0097363C" w:rsidRDefault="0097363C" w:rsidP="002B3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65142" w14:textId="77777777" w:rsidR="0097363C" w:rsidRDefault="0097363C" w:rsidP="002B3B09">
      <w:pPr>
        <w:spacing w:line="240" w:lineRule="auto"/>
      </w:pPr>
      <w:r>
        <w:separator/>
      </w:r>
    </w:p>
  </w:footnote>
  <w:footnote w:type="continuationSeparator" w:id="0">
    <w:p w14:paraId="4728D275" w14:textId="77777777" w:rsidR="0097363C" w:rsidRDefault="0097363C" w:rsidP="002B3B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58560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A9D3657" w14:textId="77777777" w:rsidR="001748A8" w:rsidRDefault="001748A8">
        <w:pPr>
          <w:pStyle w:val="af2"/>
          <w:jc w:val="center"/>
          <w:rPr>
            <w:lang w:val="uk-UA"/>
          </w:rPr>
        </w:pPr>
      </w:p>
      <w:p w14:paraId="1C3A7250" w14:textId="77777777" w:rsidR="002B3B09" w:rsidRPr="00DB4B99" w:rsidRDefault="003F5B1F" w:rsidP="00DB4B99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5B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5B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F5B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60A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3F5B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3CB77" w14:textId="77777777" w:rsidR="00947D1B" w:rsidRDefault="00947D1B">
    <w:pPr>
      <w:pStyle w:val="af2"/>
      <w:rPr>
        <w:lang w:val="uk-UA"/>
      </w:rPr>
    </w:pPr>
  </w:p>
  <w:p w14:paraId="073189DF" w14:textId="77777777" w:rsidR="00DB4B99" w:rsidRPr="00947D1B" w:rsidRDefault="007A720C" w:rsidP="00DB4B99">
    <w:pPr>
      <w:pStyle w:val="af2"/>
      <w:rPr>
        <w:rFonts w:ascii="Times New Roman" w:hAnsi="Times New Roman" w:cs="Times New Roman"/>
        <w:sz w:val="28"/>
        <w:szCs w:val="28"/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  <w:p w14:paraId="1282EA62" w14:textId="77777777" w:rsidR="003F5B1F" w:rsidRPr="00947D1B" w:rsidRDefault="003F5B1F" w:rsidP="007A720C">
    <w:pPr>
      <w:pStyle w:val="af2"/>
      <w:ind w:left="720"/>
      <w:rPr>
        <w:rFonts w:ascii="Times New Roman" w:hAnsi="Times New Roman" w:cs="Times New Roman"/>
        <w:sz w:val="28"/>
        <w:szCs w:val="28"/>
        <w:lang w:val="uk-UA"/>
      </w:rPr>
    </w:pPr>
    <w:r w:rsidRPr="00947D1B">
      <w:rPr>
        <w:rFonts w:ascii="Times New Roman" w:hAnsi="Times New Roman" w:cs="Times New Roman"/>
        <w:sz w:val="28"/>
        <w:szCs w:val="28"/>
        <w:lang w:val="uk-UA"/>
      </w:rPr>
      <w:tab/>
    </w:r>
    <w:r w:rsidRPr="00947D1B">
      <w:rPr>
        <w:rFonts w:ascii="Times New Roman" w:hAnsi="Times New Roman" w:cs="Times New Roman"/>
        <w:sz w:val="28"/>
        <w:szCs w:val="28"/>
        <w:lang w:val="uk-UA"/>
      </w:rPr>
      <w:tab/>
    </w:r>
    <w:r w:rsidRPr="00947D1B">
      <w:rPr>
        <w:rFonts w:ascii="Times New Roman" w:hAnsi="Times New Roman" w:cs="Times New Roman"/>
        <w:sz w:val="28"/>
        <w:szCs w:val="28"/>
        <w:lang w:val="uk-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B303C"/>
    <w:multiLevelType w:val="multilevel"/>
    <w:tmpl w:val="4A3C63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" w15:restartNumberingAfterBreak="0">
    <w:nsid w:val="0A4B0664"/>
    <w:multiLevelType w:val="hybridMultilevel"/>
    <w:tmpl w:val="E050217C"/>
    <w:lvl w:ilvl="0" w:tplc="E0826F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44A26"/>
    <w:multiLevelType w:val="multilevel"/>
    <w:tmpl w:val="A62A2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1C5514B1"/>
    <w:multiLevelType w:val="hybridMultilevel"/>
    <w:tmpl w:val="B9CA22B6"/>
    <w:lvl w:ilvl="0" w:tplc="5BC65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C4A3C"/>
    <w:multiLevelType w:val="multilevel"/>
    <w:tmpl w:val="352C2BB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/>
        <w:caps/>
        <w:sz w:val="28"/>
        <w:szCs w:val="3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</w:abstractNum>
  <w:abstractNum w:abstractNumId="5" w15:restartNumberingAfterBreak="0">
    <w:nsid w:val="4A2C3976"/>
    <w:multiLevelType w:val="hybridMultilevel"/>
    <w:tmpl w:val="850491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531C1"/>
    <w:multiLevelType w:val="multilevel"/>
    <w:tmpl w:val="FDBE23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BCE41F0"/>
    <w:multiLevelType w:val="hybridMultilevel"/>
    <w:tmpl w:val="AA18E7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727B7"/>
    <w:multiLevelType w:val="hybridMultilevel"/>
    <w:tmpl w:val="5F7EEB36"/>
    <w:lvl w:ilvl="0" w:tplc="A9F21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B6313BA"/>
    <w:multiLevelType w:val="hybridMultilevel"/>
    <w:tmpl w:val="2FB2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963254">
    <w:abstractNumId w:val="4"/>
  </w:num>
  <w:num w:numId="2" w16cid:durableId="1926724758">
    <w:abstractNumId w:val="2"/>
  </w:num>
  <w:num w:numId="3" w16cid:durableId="1603879681">
    <w:abstractNumId w:val="0"/>
  </w:num>
  <w:num w:numId="4" w16cid:durableId="1096245322">
    <w:abstractNumId w:val="6"/>
  </w:num>
  <w:num w:numId="5" w16cid:durableId="5405686">
    <w:abstractNumId w:val="1"/>
  </w:num>
  <w:num w:numId="6" w16cid:durableId="1164005854">
    <w:abstractNumId w:val="8"/>
  </w:num>
  <w:num w:numId="7" w16cid:durableId="1248685061">
    <w:abstractNumId w:val="5"/>
  </w:num>
  <w:num w:numId="8" w16cid:durableId="637759757">
    <w:abstractNumId w:val="7"/>
  </w:num>
  <w:num w:numId="9" w16cid:durableId="1833376849">
    <w:abstractNumId w:val="9"/>
  </w:num>
  <w:num w:numId="10" w16cid:durableId="1456830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F9"/>
    <w:rsid w:val="000148B4"/>
    <w:rsid w:val="0002076E"/>
    <w:rsid w:val="00021C92"/>
    <w:rsid w:val="00033D52"/>
    <w:rsid w:val="0004318C"/>
    <w:rsid w:val="00056023"/>
    <w:rsid w:val="000629FA"/>
    <w:rsid w:val="00077811"/>
    <w:rsid w:val="00094CA9"/>
    <w:rsid w:val="00095AF0"/>
    <w:rsid w:val="000B4FA7"/>
    <w:rsid w:val="0010485A"/>
    <w:rsid w:val="0011586C"/>
    <w:rsid w:val="001160EE"/>
    <w:rsid w:val="00121C98"/>
    <w:rsid w:val="001220BA"/>
    <w:rsid w:val="001227CF"/>
    <w:rsid w:val="00132A20"/>
    <w:rsid w:val="00165D93"/>
    <w:rsid w:val="00165DCF"/>
    <w:rsid w:val="001748A8"/>
    <w:rsid w:val="001B120A"/>
    <w:rsid w:val="001E6CF9"/>
    <w:rsid w:val="0020110C"/>
    <w:rsid w:val="00221F0A"/>
    <w:rsid w:val="002324C9"/>
    <w:rsid w:val="0024237E"/>
    <w:rsid w:val="00272122"/>
    <w:rsid w:val="00283964"/>
    <w:rsid w:val="002B3B09"/>
    <w:rsid w:val="002B5C64"/>
    <w:rsid w:val="002B7DB8"/>
    <w:rsid w:val="002E08A9"/>
    <w:rsid w:val="002F5B44"/>
    <w:rsid w:val="00326017"/>
    <w:rsid w:val="003525FE"/>
    <w:rsid w:val="003666D2"/>
    <w:rsid w:val="003729F2"/>
    <w:rsid w:val="00394F64"/>
    <w:rsid w:val="003A3060"/>
    <w:rsid w:val="003C4860"/>
    <w:rsid w:val="003D2010"/>
    <w:rsid w:val="003E29CC"/>
    <w:rsid w:val="003E5824"/>
    <w:rsid w:val="003F5B1F"/>
    <w:rsid w:val="00416D74"/>
    <w:rsid w:val="004405CF"/>
    <w:rsid w:val="0044333D"/>
    <w:rsid w:val="004574E1"/>
    <w:rsid w:val="00467A2C"/>
    <w:rsid w:val="004940FD"/>
    <w:rsid w:val="004D0D56"/>
    <w:rsid w:val="004F56BA"/>
    <w:rsid w:val="004F6C7C"/>
    <w:rsid w:val="00502DD8"/>
    <w:rsid w:val="005248E8"/>
    <w:rsid w:val="00524CD5"/>
    <w:rsid w:val="00526514"/>
    <w:rsid w:val="005537AA"/>
    <w:rsid w:val="005574B4"/>
    <w:rsid w:val="00562786"/>
    <w:rsid w:val="0058375B"/>
    <w:rsid w:val="00587578"/>
    <w:rsid w:val="005965DA"/>
    <w:rsid w:val="005E123A"/>
    <w:rsid w:val="005E6210"/>
    <w:rsid w:val="00630ECA"/>
    <w:rsid w:val="006405D0"/>
    <w:rsid w:val="00652182"/>
    <w:rsid w:val="00691F64"/>
    <w:rsid w:val="006A33EC"/>
    <w:rsid w:val="006A5CE8"/>
    <w:rsid w:val="006B3FE2"/>
    <w:rsid w:val="006D4C4D"/>
    <w:rsid w:val="006E157D"/>
    <w:rsid w:val="006F38D7"/>
    <w:rsid w:val="006F60AD"/>
    <w:rsid w:val="007615C6"/>
    <w:rsid w:val="0077423B"/>
    <w:rsid w:val="007A720C"/>
    <w:rsid w:val="007B1B90"/>
    <w:rsid w:val="007C43A9"/>
    <w:rsid w:val="007F0885"/>
    <w:rsid w:val="007F20E8"/>
    <w:rsid w:val="00840800"/>
    <w:rsid w:val="008753EE"/>
    <w:rsid w:val="0088119F"/>
    <w:rsid w:val="00881CF0"/>
    <w:rsid w:val="008A178F"/>
    <w:rsid w:val="008A4D2E"/>
    <w:rsid w:val="008A7BB7"/>
    <w:rsid w:val="008B28D2"/>
    <w:rsid w:val="008C4422"/>
    <w:rsid w:val="008D543D"/>
    <w:rsid w:val="008E1F75"/>
    <w:rsid w:val="00910C8D"/>
    <w:rsid w:val="0093329D"/>
    <w:rsid w:val="00947D1B"/>
    <w:rsid w:val="0097363C"/>
    <w:rsid w:val="009766F9"/>
    <w:rsid w:val="00980A52"/>
    <w:rsid w:val="0098651B"/>
    <w:rsid w:val="00992E80"/>
    <w:rsid w:val="0099612C"/>
    <w:rsid w:val="009B3C05"/>
    <w:rsid w:val="009E0B11"/>
    <w:rsid w:val="009F1AF7"/>
    <w:rsid w:val="00A30078"/>
    <w:rsid w:val="00A4048F"/>
    <w:rsid w:val="00A50E3D"/>
    <w:rsid w:val="00A54246"/>
    <w:rsid w:val="00A61963"/>
    <w:rsid w:val="00A628FD"/>
    <w:rsid w:val="00AA3A8F"/>
    <w:rsid w:val="00AB1D7B"/>
    <w:rsid w:val="00AB5C0C"/>
    <w:rsid w:val="00AD006A"/>
    <w:rsid w:val="00AD0F4C"/>
    <w:rsid w:val="00B447C3"/>
    <w:rsid w:val="00B67CC9"/>
    <w:rsid w:val="00B76DA8"/>
    <w:rsid w:val="00B8270C"/>
    <w:rsid w:val="00BA0CEF"/>
    <w:rsid w:val="00BA2418"/>
    <w:rsid w:val="00BA5EDB"/>
    <w:rsid w:val="00BB6C6B"/>
    <w:rsid w:val="00BC4722"/>
    <w:rsid w:val="00BF7D47"/>
    <w:rsid w:val="00C006DB"/>
    <w:rsid w:val="00C0402F"/>
    <w:rsid w:val="00C062B2"/>
    <w:rsid w:val="00C07B18"/>
    <w:rsid w:val="00C24542"/>
    <w:rsid w:val="00C24945"/>
    <w:rsid w:val="00C32D00"/>
    <w:rsid w:val="00C437EE"/>
    <w:rsid w:val="00CE1DA7"/>
    <w:rsid w:val="00D0518C"/>
    <w:rsid w:val="00D15F28"/>
    <w:rsid w:val="00D436D1"/>
    <w:rsid w:val="00D8346E"/>
    <w:rsid w:val="00DB4B92"/>
    <w:rsid w:val="00DB4B98"/>
    <w:rsid w:val="00DB4B99"/>
    <w:rsid w:val="00DC4BDE"/>
    <w:rsid w:val="00DD5E0B"/>
    <w:rsid w:val="00E0107D"/>
    <w:rsid w:val="00E05915"/>
    <w:rsid w:val="00E363F9"/>
    <w:rsid w:val="00E545F8"/>
    <w:rsid w:val="00EE283B"/>
    <w:rsid w:val="00EE354C"/>
    <w:rsid w:val="00EE7DCF"/>
    <w:rsid w:val="00F307FF"/>
    <w:rsid w:val="00F421D5"/>
    <w:rsid w:val="00F7305D"/>
    <w:rsid w:val="00F86091"/>
    <w:rsid w:val="00F87AEE"/>
    <w:rsid w:val="00FC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4B8B3"/>
  <w15:docId w15:val="{13DD38F7-7DF1-442B-BA28-6753E019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800"/>
    <w:pPr>
      <w:widowControl w:val="0"/>
      <w:spacing w:line="276" w:lineRule="auto"/>
    </w:pPr>
    <w:rPr>
      <w:lang w:eastAsia="zh-CN" w:bidi="hi-IN"/>
    </w:rPr>
  </w:style>
  <w:style w:type="paragraph" w:styleId="1">
    <w:name w:val="heading 1"/>
    <w:next w:val="LO-normal"/>
    <w:link w:val="10"/>
    <w:uiPriority w:val="99"/>
    <w:qFormat/>
    <w:rsid w:val="00BA2D08"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2">
    <w:name w:val="heading 2"/>
    <w:next w:val="LO-normal"/>
    <w:link w:val="20"/>
    <w:uiPriority w:val="99"/>
    <w:qFormat/>
    <w:rsid w:val="00BA2D08"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3">
    <w:name w:val="heading 3"/>
    <w:next w:val="LO-normal"/>
    <w:link w:val="30"/>
    <w:uiPriority w:val="99"/>
    <w:qFormat/>
    <w:rsid w:val="00BA2D08"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next w:val="LO-normal"/>
    <w:link w:val="40"/>
    <w:uiPriority w:val="99"/>
    <w:qFormat/>
    <w:rsid w:val="00BA2D08"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next w:val="LO-normal"/>
    <w:link w:val="50"/>
    <w:uiPriority w:val="99"/>
    <w:qFormat/>
    <w:rsid w:val="00BA2D08"/>
    <w:pPr>
      <w:keepNext/>
      <w:keepLines/>
      <w:widowControl w:val="0"/>
      <w:spacing w:before="240" w:after="80"/>
      <w:outlineLvl w:val="4"/>
    </w:pPr>
    <w:rPr>
      <w:color w:val="666666"/>
    </w:rPr>
  </w:style>
  <w:style w:type="paragraph" w:styleId="6">
    <w:name w:val="heading 6"/>
    <w:next w:val="LO-normal"/>
    <w:link w:val="60"/>
    <w:uiPriority w:val="99"/>
    <w:qFormat/>
    <w:rsid w:val="00BA2D08"/>
    <w:pPr>
      <w:keepNext/>
      <w:keepLines/>
      <w:widowControl w:val="0"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33801"/>
    <w:rPr>
      <w:rFonts w:asciiTheme="majorHAnsi" w:eastAsiaTheme="majorEastAsia" w:hAnsiTheme="majorHAnsi" w:cs="Mangal"/>
      <w:b/>
      <w:bCs/>
      <w:kern w:val="2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833801"/>
    <w:rPr>
      <w:rFonts w:asciiTheme="majorHAnsi" w:eastAsiaTheme="majorEastAsia" w:hAnsiTheme="majorHAnsi" w:cs="Mangal"/>
      <w:b/>
      <w:bCs/>
      <w:i/>
      <w:iCs/>
      <w:sz w:val="28"/>
      <w:szCs w:val="25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833801"/>
    <w:rPr>
      <w:rFonts w:asciiTheme="majorHAnsi" w:eastAsiaTheme="majorEastAsia" w:hAnsiTheme="majorHAnsi" w:cs="Mangal"/>
      <w:b/>
      <w:bCs/>
      <w:sz w:val="26"/>
      <w:szCs w:val="23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33801"/>
    <w:rPr>
      <w:rFonts w:asciiTheme="minorHAnsi" w:eastAsiaTheme="minorEastAsia" w:hAnsiTheme="minorHAnsi" w:cs="Mangal"/>
      <w:b/>
      <w:bCs/>
      <w:sz w:val="28"/>
      <w:szCs w:val="25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833801"/>
    <w:rPr>
      <w:rFonts w:asciiTheme="minorHAnsi" w:eastAsiaTheme="minorEastAsia" w:hAnsiTheme="minorHAnsi" w:cs="Mangal"/>
      <w:b/>
      <w:bCs/>
      <w:i/>
      <w:iCs/>
      <w:sz w:val="26"/>
      <w:szCs w:val="23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833801"/>
    <w:rPr>
      <w:rFonts w:asciiTheme="minorHAnsi" w:eastAsiaTheme="minorEastAsia" w:hAnsiTheme="minorHAnsi" w:cs="Mangal"/>
      <w:b/>
      <w:bCs/>
      <w:szCs w:val="20"/>
      <w:lang w:eastAsia="zh-CN" w:bidi="hi-IN"/>
    </w:rPr>
  </w:style>
  <w:style w:type="character" w:customStyle="1" w:styleId="ListLabel1">
    <w:name w:val="ListLabel 1"/>
    <w:uiPriority w:val="99"/>
    <w:qFormat/>
    <w:rsid w:val="00BA2D08"/>
    <w:rPr>
      <w:rFonts w:ascii="Times New Roman" w:hAnsi="Times New Roman"/>
      <w:sz w:val="24"/>
      <w:u w:val="none"/>
    </w:rPr>
  </w:style>
  <w:style w:type="character" w:customStyle="1" w:styleId="ListLabel2">
    <w:name w:val="ListLabel 2"/>
    <w:uiPriority w:val="99"/>
    <w:qFormat/>
    <w:rsid w:val="00BA2D08"/>
    <w:rPr>
      <w:u w:val="none"/>
    </w:rPr>
  </w:style>
  <w:style w:type="character" w:customStyle="1" w:styleId="ListLabel3">
    <w:name w:val="ListLabel 3"/>
    <w:uiPriority w:val="99"/>
    <w:qFormat/>
    <w:rsid w:val="00BA2D08"/>
    <w:rPr>
      <w:u w:val="none"/>
    </w:rPr>
  </w:style>
  <w:style w:type="character" w:customStyle="1" w:styleId="ListLabel4">
    <w:name w:val="ListLabel 4"/>
    <w:uiPriority w:val="99"/>
    <w:qFormat/>
    <w:rsid w:val="00BA2D08"/>
    <w:rPr>
      <w:u w:val="none"/>
    </w:rPr>
  </w:style>
  <w:style w:type="character" w:customStyle="1" w:styleId="ListLabel5">
    <w:name w:val="ListLabel 5"/>
    <w:uiPriority w:val="99"/>
    <w:qFormat/>
    <w:rsid w:val="00BA2D08"/>
    <w:rPr>
      <w:u w:val="none"/>
    </w:rPr>
  </w:style>
  <w:style w:type="character" w:customStyle="1" w:styleId="ListLabel6">
    <w:name w:val="ListLabel 6"/>
    <w:uiPriority w:val="99"/>
    <w:qFormat/>
    <w:rsid w:val="00BA2D08"/>
    <w:rPr>
      <w:u w:val="none"/>
    </w:rPr>
  </w:style>
  <w:style w:type="character" w:customStyle="1" w:styleId="ListLabel7">
    <w:name w:val="ListLabel 7"/>
    <w:uiPriority w:val="99"/>
    <w:qFormat/>
    <w:rsid w:val="00BA2D08"/>
    <w:rPr>
      <w:u w:val="none"/>
    </w:rPr>
  </w:style>
  <w:style w:type="character" w:customStyle="1" w:styleId="ListLabel8">
    <w:name w:val="ListLabel 8"/>
    <w:uiPriority w:val="99"/>
    <w:qFormat/>
    <w:rsid w:val="00BA2D08"/>
    <w:rPr>
      <w:u w:val="none"/>
    </w:rPr>
  </w:style>
  <w:style w:type="character" w:customStyle="1" w:styleId="ListLabel9">
    <w:name w:val="ListLabel 9"/>
    <w:uiPriority w:val="99"/>
    <w:qFormat/>
    <w:rsid w:val="00BA2D08"/>
    <w:rPr>
      <w:u w:val="none"/>
    </w:rPr>
  </w:style>
  <w:style w:type="character" w:customStyle="1" w:styleId="ListLabel10">
    <w:name w:val="ListLabel 10"/>
    <w:uiPriority w:val="99"/>
    <w:qFormat/>
    <w:rsid w:val="00BA2D08"/>
    <w:rPr>
      <w:rFonts w:ascii="Times New Roman" w:hAnsi="Times New Roman"/>
      <w:sz w:val="24"/>
      <w:u w:val="none"/>
    </w:rPr>
  </w:style>
  <w:style w:type="character" w:customStyle="1" w:styleId="ListLabel11">
    <w:name w:val="ListLabel 11"/>
    <w:uiPriority w:val="99"/>
    <w:qFormat/>
    <w:rsid w:val="00BA2D08"/>
    <w:rPr>
      <w:u w:val="none"/>
    </w:rPr>
  </w:style>
  <w:style w:type="character" w:customStyle="1" w:styleId="ListLabel12">
    <w:name w:val="ListLabel 12"/>
    <w:uiPriority w:val="99"/>
    <w:qFormat/>
    <w:rsid w:val="00BA2D08"/>
    <w:rPr>
      <w:u w:val="none"/>
    </w:rPr>
  </w:style>
  <w:style w:type="character" w:customStyle="1" w:styleId="ListLabel13">
    <w:name w:val="ListLabel 13"/>
    <w:uiPriority w:val="99"/>
    <w:qFormat/>
    <w:rsid w:val="00BA2D08"/>
    <w:rPr>
      <w:u w:val="none"/>
    </w:rPr>
  </w:style>
  <w:style w:type="character" w:customStyle="1" w:styleId="ListLabel14">
    <w:name w:val="ListLabel 14"/>
    <w:uiPriority w:val="99"/>
    <w:qFormat/>
    <w:rsid w:val="00BA2D08"/>
    <w:rPr>
      <w:u w:val="none"/>
    </w:rPr>
  </w:style>
  <w:style w:type="character" w:customStyle="1" w:styleId="ListLabel15">
    <w:name w:val="ListLabel 15"/>
    <w:uiPriority w:val="99"/>
    <w:qFormat/>
    <w:rsid w:val="00BA2D08"/>
    <w:rPr>
      <w:u w:val="none"/>
    </w:rPr>
  </w:style>
  <w:style w:type="character" w:customStyle="1" w:styleId="ListLabel16">
    <w:name w:val="ListLabel 16"/>
    <w:uiPriority w:val="99"/>
    <w:qFormat/>
    <w:rsid w:val="00BA2D08"/>
    <w:rPr>
      <w:u w:val="none"/>
    </w:rPr>
  </w:style>
  <w:style w:type="character" w:customStyle="1" w:styleId="ListLabel17">
    <w:name w:val="ListLabel 17"/>
    <w:uiPriority w:val="99"/>
    <w:qFormat/>
    <w:rsid w:val="00BA2D08"/>
    <w:rPr>
      <w:u w:val="none"/>
    </w:rPr>
  </w:style>
  <w:style w:type="character" w:customStyle="1" w:styleId="ListLabel18">
    <w:name w:val="ListLabel 18"/>
    <w:uiPriority w:val="99"/>
    <w:qFormat/>
    <w:rsid w:val="00BA2D08"/>
    <w:rPr>
      <w:u w:val="none"/>
    </w:rPr>
  </w:style>
  <w:style w:type="character" w:customStyle="1" w:styleId="ListLabel19">
    <w:name w:val="ListLabel 19"/>
    <w:uiPriority w:val="99"/>
    <w:qFormat/>
    <w:rsid w:val="00BA2D08"/>
    <w:rPr>
      <w:rFonts w:ascii="Times New Roman" w:hAnsi="Times New Roman"/>
      <w:sz w:val="24"/>
      <w:u w:val="none"/>
    </w:rPr>
  </w:style>
  <w:style w:type="character" w:customStyle="1" w:styleId="ListLabel20">
    <w:name w:val="ListLabel 20"/>
    <w:uiPriority w:val="99"/>
    <w:qFormat/>
    <w:rsid w:val="00BA2D08"/>
    <w:rPr>
      <w:u w:val="none"/>
    </w:rPr>
  </w:style>
  <w:style w:type="character" w:customStyle="1" w:styleId="ListLabel21">
    <w:name w:val="ListLabel 21"/>
    <w:uiPriority w:val="99"/>
    <w:qFormat/>
    <w:rsid w:val="00BA2D08"/>
    <w:rPr>
      <w:u w:val="none"/>
    </w:rPr>
  </w:style>
  <w:style w:type="character" w:customStyle="1" w:styleId="ListLabel22">
    <w:name w:val="ListLabel 22"/>
    <w:uiPriority w:val="99"/>
    <w:qFormat/>
    <w:rsid w:val="00BA2D08"/>
    <w:rPr>
      <w:u w:val="none"/>
    </w:rPr>
  </w:style>
  <w:style w:type="character" w:customStyle="1" w:styleId="ListLabel23">
    <w:name w:val="ListLabel 23"/>
    <w:uiPriority w:val="99"/>
    <w:qFormat/>
    <w:rsid w:val="00BA2D08"/>
    <w:rPr>
      <w:u w:val="none"/>
    </w:rPr>
  </w:style>
  <w:style w:type="character" w:customStyle="1" w:styleId="ListLabel24">
    <w:name w:val="ListLabel 24"/>
    <w:uiPriority w:val="99"/>
    <w:qFormat/>
    <w:rsid w:val="00BA2D08"/>
    <w:rPr>
      <w:u w:val="none"/>
    </w:rPr>
  </w:style>
  <w:style w:type="character" w:customStyle="1" w:styleId="ListLabel25">
    <w:name w:val="ListLabel 25"/>
    <w:uiPriority w:val="99"/>
    <w:qFormat/>
    <w:rsid w:val="00BA2D08"/>
    <w:rPr>
      <w:u w:val="none"/>
    </w:rPr>
  </w:style>
  <w:style w:type="character" w:customStyle="1" w:styleId="ListLabel26">
    <w:name w:val="ListLabel 26"/>
    <w:uiPriority w:val="99"/>
    <w:qFormat/>
    <w:rsid w:val="00BA2D08"/>
    <w:rPr>
      <w:u w:val="none"/>
    </w:rPr>
  </w:style>
  <w:style w:type="character" w:customStyle="1" w:styleId="ListLabel27">
    <w:name w:val="ListLabel 27"/>
    <w:uiPriority w:val="99"/>
    <w:qFormat/>
    <w:rsid w:val="00BA2D08"/>
    <w:rPr>
      <w:u w:val="none"/>
    </w:rPr>
  </w:style>
  <w:style w:type="character" w:customStyle="1" w:styleId="a3">
    <w:name w:val="Заголовок Знак"/>
    <w:basedOn w:val="a0"/>
    <w:uiPriority w:val="10"/>
    <w:qFormat/>
    <w:rsid w:val="00833801"/>
    <w:rPr>
      <w:rFonts w:asciiTheme="majorHAnsi" w:eastAsiaTheme="majorEastAsia" w:hAnsiTheme="majorHAnsi" w:cs="Mangal"/>
      <w:b/>
      <w:bCs/>
      <w:kern w:val="2"/>
      <w:sz w:val="32"/>
      <w:szCs w:val="29"/>
      <w:lang w:eastAsia="zh-CN" w:bidi="hi-IN"/>
    </w:rPr>
  </w:style>
  <w:style w:type="character" w:customStyle="1" w:styleId="a4">
    <w:name w:val="Основной текст Знак"/>
    <w:basedOn w:val="a0"/>
    <w:uiPriority w:val="99"/>
    <w:qFormat/>
    <w:rsid w:val="00833801"/>
    <w:rPr>
      <w:rFonts w:cs="Mangal"/>
      <w:szCs w:val="20"/>
      <w:lang w:eastAsia="zh-CN" w:bidi="hi-IN"/>
    </w:rPr>
  </w:style>
  <w:style w:type="character" w:customStyle="1" w:styleId="a5">
    <w:name w:val="Подзаголовок Знак"/>
    <w:basedOn w:val="a0"/>
    <w:uiPriority w:val="11"/>
    <w:qFormat/>
    <w:rsid w:val="00833801"/>
    <w:rPr>
      <w:rFonts w:asciiTheme="majorHAnsi" w:eastAsiaTheme="majorEastAsia" w:hAnsiTheme="majorHAnsi" w:cs="Mangal"/>
      <w:sz w:val="24"/>
      <w:szCs w:val="21"/>
      <w:lang w:eastAsia="zh-CN" w:bidi="hi-IN"/>
    </w:rPr>
  </w:style>
  <w:style w:type="character" w:customStyle="1" w:styleId="-">
    <w:name w:val="Интернет-ссылка"/>
    <w:basedOn w:val="a0"/>
    <w:uiPriority w:val="99"/>
    <w:rsid w:val="004C58AC"/>
    <w:rPr>
      <w:rFonts w:cs="Times New Roman"/>
      <w:color w:val="0000FF"/>
      <w:u w:val="single"/>
    </w:rPr>
  </w:style>
  <w:style w:type="character" w:customStyle="1" w:styleId="ListLabel28">
    <w:name w:val="ListLabel 28"/>
    <w:qFormat/>
    <w:rPr>
      <w:rFonts w:cs="Times New Roman"/>
      <w:sz w:val="24"/>
      <w:u w:val="none"/>
    </w:rPr>
  </w:style>
  <w:style w:type="character" w:customStyle="1" w:styleId="ListLabel29">
    <w:name w:val="ListLabel 29"/>
    <w:qFormat/>
    <w:rPr>
      <w:rFonts w:cs="Times New Roman"/>
      <w:u w:val="none"/>
    </w:rPr>
  </w:style>
  <w:style w:type="character" w:customStyle="1" w:styleId="ListLabel30">
    <w:name w:val="ListLabel 30"/>
    <w:qFormat/>
    <w:rPr>
      <w:rFonts w:cs="Times New Roman"/>
      <w:u w:val="none"/>
    </w:rPr>
  </w:style>
  <w:style w:type="character" w:customStyle="1" w:styleId="ListLabel31">
    <w:name w:val="ListLabel 31"/>
    <w:qFormat/>
    <w:rPr>
      <w:rFonts w:cs="Times New Roman"/>
      <w:u w:val="none"/>
    </w:rPr>
  </w:style>
  <w:style w:type="character" w:customStyle="1" w:styleId="ListLabel32">
    <w:name w:val="ListLabel 32"/>
    <w:qFormat/>
    <w:rPr>
      <w:rFonts w:cs="Times New Roman"/>
      <w:u w:val="none"/>
    </w:rPr>
  </w:style>
  <w:style w:type="character" w:customStyle="1" w:styleId="ListLabel33">
    <w:name w:val="ListLabel 33"/>
    <w:qFormat/>
    <w:rPr>
      <w:rFonts w:cs="Times New Roman"/>
      <w:u w:val="none"/>
    </w:rPr>
  </w:style>
  <w:style w:type="character" w:customStyle="1" w:styleId="ListLabel34">
    <w:name w:val="ListLabel 34"/>
    <w:qFormat/>
    <w:rPr>
      <w:rFonts w:cs="Times New Roman"/>
      <w:u w:val="none"/>
    </w:rPr>
  </w:style>
  <w:style w:type="character" w:customStyle="1" w:styleId="ListLabel35">
    <w:name w:val="ListLabel 35"/>
    <w:qFormat/>
    <w:rPr>
      <w:rFonts w:cs="Times New Roman"/>
      <w:u w:val="none"/>
    </w:rPr>
  </w:style>
  <w:style w:type="character" w:customStyle="1" w:styleId="ListLabel36">
    <w:name w:val="ListLabel 36"/>
    <w:qFormat/>
    <w:rPr>
      <w:rFonts w:cs="Times New Roman"/>
      <w:u w:val="none"/>
    </w:rPr>
  </w:style>
  <w:style w:type="character" w:customStyle="1" w:styleId="ListLabel37">
    <w:name w:val="ListLabel 37"/>
    <w:qFormat/>
    <w:rPr>
      <w:rFonts w:cs="Times New Roman"/>
      <w:sz w:val="24"/>
      <w:u w:val="none"/>
    </w:rPr>
  </w:style>
  <w:style w:type="character" w:customStyle="1" w:styleId="ListLabel38">
    <w:name w:val="ListLabel 38"/>
    <w:qFormat/>
    <w:rPr>
      <w:rFonts w:cs="Times New Roman"/>
      <w:u w:val="none"/>
    </w:rPr>
  </w:style>
  <w:style w:type="character" w:customStyle="1" w:styleId="ListLabel39">
    <w:name w:val="ListLabel 39"/>
    <w:qFormat/>
    <w:rPr>
      <w:rFonts w:cs="Times New Roman"/>
      <w:u w:val="none"/>
    </w:rPr>
  </w:style>
  <w:style w:type="character" w:customStyle="1" w:styleId="ListLabel40">
    <w:name w:val="ListLabel 40"/>
    <w:qFormat/>
    <w:rPr>
      <w:rFonts w:cs="Times New Roman"/>
      <w:u w:val="none"/>
    </w:rPr>
  </w:style>
  <w:style w:type="character" w:customStyle="1" w:styleId="ListLabel41">
    <w:name w:val="ListLabel 41"/>
    <w:qFormat/>
    <w:rPr>
      <w:rFonts w:cs="Times New Roman"/>
      <w:u w:val="none"/>
    </w:rPr>
  </w:style>
  <w:style w:type="character" w:customStyle="1" w:styleId="ListLabel42">
    <w:name w:val="ListLabel 42"/>
    <w:qFormat/>
    <w:rPr>
      <w:rFonts w:cs="Times New Roman"/>
      <w:u w:val="none"/>
    </w:rPr>
  </w:style>
  <w:style w:type="character" w:customStyle="1" w:styleId="ListLabel43">
    <w:name w:val="ListLabel 43"/>
    <w:qFormat/>
    <w:rPr>
      <w:rFonts w:cs="Times New Roman"/>
      <w:u w:val="none"/>
    </w:rPr>
  </w:style>
  <w:style w:type="character" w:customStyle="1" w:styleId="ListLabel44">
    <w:name w:val="ListLabel 44"/>
    <w:qFormat/>
    <w:rPr>
      <w:rFonts w:cs="Times New Roman"/>
      <w:u w:val="none"/>
    </w:rPr>
  </w:style>
  <w:style w:type="character" w:customStyle="1" w:styleId="ListLabel45">
    <w:name w:val="ListLabel 45"/>
    <w:qFormat/>
    <w:rPr>
      <w:rFonts w:cs="Times New Roman"/>
      <w:u w:val="none"/>
    </w:rPr>
  </w:style>
  <w:style w:type="character" w:customStyle="1" w:styleId="ListLabel46">
    <w:name w:val="ListLabel 46"/>
    <w:qFormat/>
    <w:rPr>
      <w:rFonts w:cs="Times New Roman"/>
      <w:sz w:val="24"/>
      <w:u w:val="none"/>
    </w:rPr>
  </w:style>
  <w:style w:type="character" w:customStyle="1" w:styleId="ListLabel47">
    <w:name w:val="ListLabel 47"/>
    <w:qFormat/>
    <w:rPr>
      <w:rFonts w:cs="Times New Roman"/>
      <w:u w:val="none"/>
    </w:rPr>
  </w:style>
  <w:style w:type="character" w:customStyle="1" w:styleId="ListLabel48">
    <w:name w:val="ListLabel 48"/>
    <w:qFormat/>
    <w:rPr>
      <w:rFonts w:cs="Times New Roman"/>
      <w:u w:val="none"/>
    </w:rPr>
  </w:style>
  <w:style w:type="character" w:customStyle="1" w:styleId="ListLabel49">
    <w:name w:val="ListLabel 49"/>
    <w:qFormat/>
    <w:rPr>
      <w:rFonts w:cs="Times New Roman"/>
      <w:u w:val="none"/>
    </w:rPr>
  </w:style>
  <w:style w:type="character" w:customStyle="1" w:styleId="ListLabel50">
    <w:name w:val="ListLabel 50"/>
    <w:qFormat/>
    <w:rPr>
      <w:rFonts w:cs="Times New Roman"/>
      <w:u w:val="none"/>
    </w:rPr>
  </w:style>
  <w:style w:type="character" w:customStyle="1" w:styleId="ListLabel51">
    <w:name w:val="ListLabel 51"/>
    <w:qFormat/>
    <w:rPr>
      <w:rFonts w:cs="Times New Roman"/>
      <w:u w:val="none"/>
    </w:rPr>
  </w:style>
  <w:style w:type="character" w:customStyle="1" w:styleId="ListLabel52">
    <w:name w:val="ListLabel 52"/>
    <w:qFormat/>
    <w:rPr>
      <w:rFonts w:cs="Times New Roman"/>
      <w:u w:val="none"/>
    </w:rPr>
  </w:style>
  <w:style w:type="character" w:customStyle="1" w:styleId="ListLabel53">
    <w:name w:val="ListLabel 53"/>
    <w:qFormat/>
    <w:rPr>
      <w:rFonts w:cs="Times New Roman"/>
      <w:u w:val="none"/>
    </w:rPr>
  </w:style>
  <w:style w:type="character" w:customStyle="1" w:styleId="ListLabel54">
    <w:name w:val="ListLabel 54"/>
    <w:qFormat/>
    <w:rPr>
      <w:rFonts w:cs="Times New Roman"/>
      <w:u w:val="none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b/>
      <w:caps/>
      <w:sz w:val="28"/>
      <w:szCs w:val="36"/>
    </w:rPr>
  </w:style>
  <w:style w:type="character" w:customStyle="1" w:styleId="ListLabel65">
    <w:name w:val="ListLabel 65"/>
    <w:qFormat/>
    <w:rPr>
      <w:rFonts w:cs="Times New Roman"/>
      <w:caps/>
      <w:sz w:val="36"/>
      <w:szCs w:val="36"/>
    </w:rPr>
  </w:style>
  <w:style w:type="character" w:customStyle="1" w:styleId="ListLabel66">
    <w:name w:val="ListLabel 66"/>
    <w:qFormat/>
    <w:rPr>
      <w:rFonts w:cs="Times New Roman"/>
      <w:caps/>
      <w:sz w:val="36"/>
      <w:szCs w:val="36"/>
    </w:rPr>
  </w:style>
  <w:style w:type="character" w:customStyle="1" w:styleId="ListLabel67">
    <w:name w:val="ListLabel 67"/>
    <w:qFormat/>
    <w:rPr>
      <w:rFonts w:cs="Times New Roman"/>
      <w:caps/>
      <w:sz w:val="36"/>
      <w:szCs w:val="36"/>
    </w:rPr>
  </w:style>
  <w:style w:type="character" w:customStyle="1" w:styleId="ListLabel68">
    <w:name w:val="ListLabel 68"/>
    <w:qFormat/>
    <w:rPr>
      <w:rFonts w:cs="Times New Roman"/>
      <w:caps/>
      <w:sz w:val="36"/>
      <w:szCs w:val="36"/>
    </w:rPr>
  </w:style>
  <w:style w:type="character" w:customStyle="1" w:styleId="ListLabel69">
    <w:name w:val="ListLabel 69"/>
    <w:qFormat/>
    <w:rPr>
      <w:rFonts w:cs="Times New Roman"/>
      <w:caps/>
      <w:sz w:val="36"/>
      <w:szCs w:val="36"/>
    </w:rPr>
  </w:style>
  <w:style w:type="character" w:customStyle="1" w:styleId="ListLabel70">
    <w:name w:val="ListLabel 70"/>
    <w:qFormat/>
    <w:rPr>
      <w:rFonts w:cs="Times New Roman"/>
      <w:caps/>
      <w:sz w:val="36"/>
      <w:szCs w:val="36"/>
    </w:rPr>
  </w:style>
  <w:style w:type="character" w:customStyle="1" w:styleId="ListLabel71">
    <w:name w:val="ListLabel 71"/>
    <w:qFormat/>
    <w:rPr>
      <w:rFonts w:cs="Times New Roman"/>
      <w:caps/>
      <w:sz w:val="36"/>
      <w:szCs w:val="36"/>
    </w:rPr>
  </w:style>
  <w:style w:type="character" w:customStyle="1" w:styleId="ListLabel72">
    <w:name w:val="ListLabel 72"/>
    <w:qFormat/>
    <w:rPr>
      <w:rFonts w:cs="Times New Roman"/>
      <w:caps/>
      <w:sz w:val="36"/>
      <w:szCs w:val="36"/>
    </w:rPr>
  </w:style>
  <w:style w:type="character" w:customStyle="1" w:styleId="ListLabel73">
    <w:name w:val="ListLabel 73"/>
    <w:qFormat/>
    <w:rPr>
      <w:sz w:val="28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sz w:val="24"/>
      <w:u w:val="none"/>
    </w:rPr>
  </w:style>
  <w:style w:type="character" w:customStyle="1" w:styleId="ListLabel83">
    <w:name w:val="ListLabel 83"/>
    <w:qFormat/>
    <w:rPr>
      <w:rFonts w:cs="Times New Roman"/>
      <w:u w:val="none"/>
    </w:rPr>
  </w:style>
  <w:style w:type="character" w:customStyle="1" w:styleId="ListLabel84">
    <w:name w:val="ListLabel 84"/>
    <w:qFormat/>
    <w:rPr>
      <w:rFonts w:cs="Times New Roman"/>
      <w:u w:val="none"/>
    </w:rPr>
  </w:style>
  <w:style w:type="character" w:customStyle="1" w:styleId="ListLabel85">
    <w:name w:val="ListLabel 85"/>
    <w:qFormat/>
    <w:rPr>
      <w:rFonts w:cs="Times New Roman"/>
      <w:u w:val="none"/>
    </w:rPr>
  </w:style>
  <w:style w:type="character" w:customStyle="1" w:styleId="ListLabel86">
    <w:name w:val="ListLabel 86"/>
    <w:qFormat/>
    <w:rPr>
      <w:rFonts w:cs="Times New Roman"/>
      <w:u w:val="none"/>
    </w:rPr>
  </w:style>
  <w:style w:type="character" w:customStyle="1" w:styleId="ListLabel87">
    <w:name w:val="ListLabel 87"/>
    <w:qFormat/>
    <w:rPr>
      <w:rFonts w:cs="Times New Roman"/>
      <w:u w:val="none"/>
    </w:rPr>
  </w:style>
  <w:style w:type="character" w:customStyle="1" w:styleId="ListLabel88">
    <w:name w:val="ListLabel 88"/>
    <w:qFormat/>
    <w:rPr>
      <w:rFonts w:cs="Times New Roman"/>
      <w:u w:val="none"/>
    </w:rPr>
  </w:style>
  <w:style w:type="character" w:customStyle="1" w:styleId="ListLabel89">
    <w:name w:val="ListLabel 89"/>
    <w:qFormat/>
    <w:rPr>
      <w:rFonts w:cs="Times New Roman"/>
      <w:u w:val="none"/>
    </w:rPr>
  </w:style>
  <w:style w:type="character" w:customStyle="1" w:styleId="ListLabel90">
    <w:name w:val="ListLabel 90"/>
    <w:qFormat/>
    <w:rPr>
      <w:rFonts w:cs="Times New Roman"/>
      <w:u w:val="none"/>
    </w:rPr>
  </w:style>
  <w:style w:type="character" w:customStyle="1" w:styleId="ListLabel91">
    <w:name w:val="ListLabel 91"/>
    <w:qFormat/>
    <w:rPr>
      <w:rFonts w:cs="Times New Roman"/>
      <w:sz w:val="24"/>
      <w:u w:val="none"/>
    </w:rPr>
  </w:style>
  <w:style w:type="character" w:customStyle="1" w:styleId="ListLabel92">
    <w:name w:val="ListLabel 92"/>
    <w:qFormat/>
    <w:rPr>
      <w:rFonts w:cs="Times New Roman"/>
      <w:sz w:val="24"/>
      <w:u w:val="none"/>
    </w:rPr>
  </w:style>
  <w:style w:type="character" w:customStyle="1" w:styleId="ListLabel93">
    <w:name w:val="ListLabel 93"/>
    <w:qFormat/>
    <w:rPr>
      <w:rFonts w:cs="Times New Roman"/>
      <w:u w:val="none"/>
    </w:rPr>
  </w:style>
  <w:style w:type="character" w:customStyle="1" w:styleId="ListLabel94">
    <w:name w:val="ListLabel 94"/>
    <w:qFormat/>
    <w:rPr>
      <w:rFonts w:cs="Times New Roman"/>
      <w:u w:val="none"/>
    </w:rPr>
  </w:style>
  <w:style w:type="character" w:customStyle="1" w:styleId="ListLabel95">
    <w:name w:val="ListLabel 95"/>
    <w:qFormat/>
    <w:rPr>
      <w:rFonts w:cs="Times New Roman"/>
      <w:u w:val="none"/>
    </w:rPr>
  </w:style>
  <w:style w:type="character" w:customStyle="1" w:styleId="ListLabel96">
    <w:name w:val="ListLabel 96"/>
    <w:qFormat/>
    <w:rPr>
      <w:rFonts w:cs="Times New Roman"/>
      <w:u w:val="none"/>
    </w:rPr>
  </w:style>
  <w:style w:type="character" w:customStyle="1" w:styleId="ListLabel97">
    <w:name w:val="ListLabel 97"/>
    <w:qFormat/>
    <w:rPr>
      <w:rFonts w:cs="Times New Roman"/>
      <w:u w:val="none"/>
    </w:rPr>
  </w:style>
  <w:style w:type="character" w:customStyle="1" w:styleId="ListLabel98">
    <w:name w:val="ListLabel 98"/>
    <w:qFormat/>
    <w:rPr>
      <w:rFonts w:cs="Times New Roman"/>
      <w:u w:val="none"/>
    </w:rPr>
  </w:style>
  <w:style w:type="character" w:customStyle="1" w:styleId="ListLabel99">
    <w:name w:val="ListLabel 99"/>
    <w:qFormat/>
    <w:rPr>
      <w:rFonts w:cs="Times New Roman"/>
      <w:u w:val="none"/>
    </w:rPr>
  </w:style>
  <w:style w:type="character" w:customStyle="1" w:styleId="ListLabel100">
    <w:name w:val="ListLabel 100"/>
    <w:qFormat/>
    <w:rPr>
      <w:rFonts w:ascii="Times New Roman" w:hAnsi="Times New Roman" w:cs="Times New Roman"/>
      <w:sz w:val="24"/>
      <w:szCs w:val="28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color w:val="000000"/>
      <w:spacing w:val="0"/>
      <w:sz w:val="28"/>
      <w:u w:val="none"/>
    </w:rPr>
  </w:style>
  <w:style w:type="character" w:customStyle="1" w:styleId="ListLabel110">
    <w:name w:val="ListLabel 110"/>
    <w:qFormat/>
    <w:rPr>
      <w:rFonts w:cs="Times New Roman"/>
      <w:b/>
      <w:sz w:val="28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ascii="Times New Roman" w:hAnsi="Times New Roman" w:cs="Times New Roman"/>
      <w:sz w:val="28"/>
      <w:szCs w:val="28"/>
      <w:u w:val="none"/>
    </w:rPr>
  </w:style>
  <w:style w:type="character" w:customStyle="1" w:styleId="ListLabel120">
    <w:name w:val="ListLabel 120"/>
    <w:qFormat/>
    <w:rPr>
      <w:rFonts w:ascii="Times New Roman" w:hAnsi="Times New Roman" w:cs="Times New Roman"/>
      <w:sz w:val="28"/>
      <w:szCs w:val="28"/>
      <w:u w:val="none"/>
    </w:rPr>
  </w:style>
  <w:style w:type="character" w:customStyle="1" w:styleId="ListLabel121">
    <w:name w:val="ListLabel 121"/>
    <w:qFormat/>
    <w:rPr>
      <w:rFonts w:cs="Times New Roman"/>
      <w:u w:val="none"/>
    </w:rPr>
  </w:style>
  <w:style w:type="character" w:customStyle="1" w:styleId="ListLabel122">
    <w:name w:val="ListLabel 122"/>
    <w:qFormat/>
    <w:rPr>
      <w:rFonts w:cs="Times New Roman"/>
      <w:u w:val="none"/>
    </w:rPr>
  </w:style>
  <w:style w:type="character" w:customStyle="1" w:styleId="ListLabel123">
    <w:name w:val="ListLabel 123"/>
    <w:qFormat/>
    <w:rPr>
      <w:rFonts w:cs="Times New Roman"/>
      <w:u w:val="none"/>
    </w:rPr>
  </w:style>
  <w:style w:type="character" w:customStyle="1" w:styleId="ListLabel124">
    <w:name w:val="ListLabel 124"/>
    <w:qFormat/>
    <w:rPr>
      <w:rFonts w:cs="Times New Roman"/>
      <w:u w:val="none"/>
    </w:rPr>
  </w:style>
  <w:style w:type="character" w:customStyle="1" w:styleId="ListLabel125">
    <w:name w:val="ListLabel 125"/>
    <w:qFormat/>
    <w:rPr>
      <w:rFonts w:cs="Times New Roman"/>
      <w:u w:val="none"/>
    </w:rPr>
  </w:style>
  <w:style w:type="character" w:customStyle="1" w:styleId="ListLabel126">
    <w:name w:val="ListLabel 126"/>
    <w:qFormat/>
    <w:rPr>
      <w:rFonts w:cs="Times New Roman"/>
      <w:u w:val="none"/>
    </w:rPr>
  </w:style>
  <w:style w:type="character" w:customStyle="1" w:styleId="ListLabel127">
    <w:name w:val="ListLabel 127"/>
    <w:qFormat/>
    <w:rPr>
      <w:rFonts w:cs="Times New Roman"/>
      <w:u w:val="none"/>
    </w:rPr>
  </w:style>
  <w:style w:type="paragraph" w:styleId="a6">
    <w:name w:val="Title"/>
    <w:next w:val="a7"/>
    <w:uiPriority w:val="99"/>
    <w:qFormat/>
    <w:rsid w:val="00BA2D08"/>
    <w:pPr>
      <w:keepNext/>
      <w:keepLines/>
      <w:widowControl w:val="0"/>
      <w:spacing w:after="60"/>
    </w:pPr>
    <w:rPr>
      <w:sz w:val="52"/>
      <w:szCs w:val="52"/>
    </w:rPr>
  </w:style>
  <w:style w:type="paragraph" w:styleId="a7">
    <w:name w:val="Body Text"/>
    <w:basedOn w:val="a"/>
    <w:uiPriority w:val="99"/>
    <w:rsid w:val="00BA2D08"/>
    <w:pPr>
      <w:spacing w:after="140"/>
    </w:pPr>
  </w:style>
  <w:style w:type="paragraph" w:styleId="a8">
    <w:name w:val="List"/>
    <w:basedOn w:val="a7"/>
    <w:uiPriority w:val="99"/>
    <w:rsid w:val="00BA2D08"/>
    <w:rPr>
      <w:rFonts w:cs="Mangal"/>
    </w:rPr>
  </w:style>
  <w:style w:type="paragraph" w:styleId="a9">
    <w:name w:val="caption"/>
    <w:basedOn w:val="a"/>
    <w:uiPriority w:val="99"/>
    <w:qFormat/>
    <w:rsid w:val="00BA2D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uiPriority w:val="99"/>
    <w:qFormat/>
    <w:rsid w:val="00BA2D08"/>
    <w:pPr>
      <w:suppressLineNumbers/>
    </w:pPr>
    <w:rPr>
      <w:rFonts w:cs="Mangal"/>
    </w:rPr>
  </w:style>
  <w:style w:type="paragraph" w:styleId="11">
    <w:name w:val="index 1"/>
    <w:basedOn w:val="a"/>
    <w:next w:val="a"/>
    <w:autoRedefine/>
    <w:uiPriority w:val="99"/>
    <w:semiHidden/>
    <w:qFormat/>
    <w:pPr>
      <w:ind w:left="220" w:hanging="220"/>
    </w:pPr>
  </w:style>
  <w:style w:type="paragraph" w:customStyle="1" w:styleId="LO-normal">
    <w:name w:val="LO-normal"/>
    <w:uiPriority w:val="99"/>
    <w:qFormat/>
    <w:rsid w:val="00BA2D08"/>
    <w:rPr>
      <w:lang w:eastAsia="zh-CN" w:bidi="hi-IN"/>
    </w:rPr>
  </w:style>
  <w:style w:type="paragraph" w:styleId="ab">
    <w:name w:val="Subtitle"/>
    <w:basedOn w:val="LO-normal"/>
    <w:next w:val="LO-normal"/>
    <w:uiPriority w:val="99"/>
    <w:qFormat/>
    <w:rsid w:val="00BA2D08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rvps2">
    <w:name w:val="rvps2"/>
    <w:basedOn w:val="a"/>
    <w:uiPriority w:val="99"/>
    <w:qFormat/>
    <w:rsid w:val="008B5B94"/>
    <w:pPr>
      <w:widowControl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c">
    <w:name w:val="List Paragraph"/>
    <w:basedOn w:val="a"/>
    <w:uiPriority w:val="1"/>
    <w:qFormat/>
    <w:rsid w:val="002257DA"/>
    <w:pPr>
      <w:ind w:left="720"/>
      <w:contextualSpacing/>
    </w:pPr>
    <w:rPr>
      <w:rFonts w:cs="Mangal"/>
      <w:szCs w:val="20"/>
    </w:rPr>
  </w:style>
  <w:style w:type="table" w:customStyle="1" w:styleId="TableNormal1">
    <w:name w:val="Table Normal1"/>
    <w:uiPriority w:val="99"/>
    <w:rsid w:val="00BA2D08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99"/>
    <w:rsid w:val="001115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qFormat/>
    <w:rsid w:val="001220BA"/>
    <w:pPr>
      <w:widowControl/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AD006A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AD006A"/>
    <w:rPr>
      <w:rFonts w:ascii="Tahoma" w:hAnsi="Tahoma" w:cs="Mangal"/>
      <w:sz w:val="16"/>
      <w:szCs w:val="14"/>
      <w:lang w:eastAsia="zh-CN" w:bidi="hi-IN"/>
    </w:rPr>
  </w:style>
  <w:style w:type="paragraph" w:styleId="af0">
    <w:name w:val="Body Text Indent"/>
    <w:basedOn w:val="a"/>
    <w:link w:val="af1"/>
    <w:uiPriority w:val="99"/>
    <w:unhideWhenUsed/>
    <w:rsid w:val="006F38D7"/>
    <w:pPr>
      <w:widowControl/>
      <w:spacing w:after="120"/>
      <w:ind w:left="283"/>
    </w:pPr>
    <w:rPr>
      <w:rFonts w:asciiTheme="minorHAnsi" w:eastAsiaTheme="minorHAnsi" w:hAnsiTheme="minorHAnsi" w:cstheme="minorBidi"/>
      <w:lang w:val="uk-UA" w:eastAsia="en-US" w:bidi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F38D7"/>
    <w:rPr>
      <w:rFonts w:asciiTheme="minorHAnsi" w:eastAsiaTheme="minorHAnsi" w:hAnsiTheme="minorHAnsi" w:cstheme="minorBidi"/>
      <w:lang w:val="uk-UA" w:eastAsia="en-US"/>
    </w:rPr>
  </w:style>
  <w:style w:type="paragraph" w:styleId="af2">
    <w:name w:val="header"/>
    <w:basedOn w:val="a"/>
    <w:link w:val="af3"/>
    <w:uiPriority w:val="99"/>
    <w:unhideWhenUsed/>
    <w:rsid w:val="002B3B09"/>
    <w:pPr>
      <w:tabs>
        <w:tab w:val="center" w:pos="4819"/>
        <w:tab w:val="right" w:pos="9639"/>
      </w:tabs>
      <w:spacing w:line="240" w:lineRule="auto"/>
    </w:pPr>
    <w:rPr>
      <w:rFonts w:cs="Mangal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2B3B09"/>
    <w:rPr>
      <w:rFonts w:cs="Mangal"/>
      <w:szCs w:val="20"/>
      <w:lang w:eastAsia="zh-CN" w:bidi="hi-IN"/>
    </w:rPr>
  </w:style>
  <w:style w:type="paragraph" w:styleId="af4">
    <w:name w:val="footer"/>
    <w:basedOn w:val="a"/>
    <w:link w:val="af5"/>
    <w:uiPriority w:val="99"/>
    <w:unhideWhenUsed/>
    <w:rsid w:val="002B3B09"/>
    <w:pPr>
      <w:tabs>
        <w:tab w:val="center" w:pos="4819"/>
        <w:tab w:val="right" w:pos="9639"/>
      </w:tabs>
      <w:spacing w:line="240" w:lineRule="auto"/>
    </w:pPr>
    <w:rPr>
      <w:rFonts w:cs="Mangal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2B3B09"/>
    <w:rPr>
      <w:rFonts w:cs="Mangal"/>
      <w:szCs w:val="20"/>
      <w:lang w:eastAsia="zh-CN" w:bidi="hi-IN"/>
    </w:rPr>
  </w:style>
  <w:style w:type="character" w:styleId="af6">
    <w:name w:val="Hyperlink"/>
    <w:basedOn w:val="a0"/>
    <w:uiPriority w:val="99"/>
    <w:unhideWhenUsed/>
    <w:rsid w:val="000B4FA7"/>
    <w:rPr>
      <w:color w:val="0000FF" w:themeColor="hyperlink"/>
      <w:u w:val="single"/>
    </w:rPr>
  </w:style>
  <w:style w:type="paragraph" w:customStyle="1" w:styleId="Default">
    <w:name w:val="Default"/>
    <w:rsid w:val="0002076E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32">
    <w:name w:val="Знак Знак3"/>
    <w:basedOn w:val="a"/>
    <w:rsid w:val="006A33EC"/>
    <w:pPr>
      <w:widowControl/>
      <w:spacing w:line="240" w:lineRule="auto"/>
    </w:pPr>
    <w:rPr>
      <w:rFonts w:ascii="Verdana" w:eastAsia="Times New Roman" w:hAnsi="Verdana" w:cs="Verdana"/>
      <w:sz w:val="20"/>
      <w:szCs w:val="20"/>
      <w:lang w:val="en-US" w:eastAsia="en-US" w:bidi="ar-SA"/>
    </w:rPr>
  </w:style>
  <w:style w:type="paragraph" w:customStyle="1" w:styleId="TableParagraph">
    <w:name w:val="Table Paragraph"/>
    <w:basedOn w:val="a"/>
    <w:qFormat/>
    <w:rsid w:val="006A33EC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uk-UA" w:eastAsia="en-US" w:bidi="ar-SA"/>
    </w:rPr>
  </w:style>
  <w:style w:type="paragraph" w:customStyle="1" w:styleId="33">
    <w:name w:val="Знак Знак3"/>
    <w:basedOn w:val="a"/>
    <w:rsid w:val="00F86091"/>
    <w:pPr>
      <w:widowControl/>
      <w:spacing w:line="240" w:lineRule="auto"/>
    </w:pPr>
    <w:rPr>
      <w:rFonts w:ascii="Verdana" w:eastAsia="Times New Roman" w:hAnsi="Verdana" w:cs="Verdana"/>
      <w:sz w:val="20"/>
      <w:szCs w:val="20"/>
      <w:lang w:val="en-US" w:eastAsia="en-US" w:bidi="ar-SA"/>
    </w:rPr>
  </w:style>
  <w:style w:type="paragraph" w:customStyle="1" w:styleId="34">
    <w:name w:val="Знак Знак3"/>
    <w:basedOn w:val="a"/>
    <w:rsid w:val="00056023"/>
    <w:pPr>
      <w:widowControl/>
      <w:spacing w:line="240" w:lineRule="auto"/>
    </w:pPr>
    <w:rPr>
      <w:rFonts w:ascii="Verdana" w:eastAsia="Times New Roman" w:hAnsi="Verdana" w:cs="Verdana"/>
      <w:sz w:val="20"/>
      <w:szCs w:val="20"/>
      <w:lang w:val="en-US" w:eastAsia="en-US" w:bidi="ar-SA"/>
    </w:rPr>
  </w:style>
  <w:style w:type="character" w:styleId="af7">
    <w:name w:val="Unresolved Mention"/>
    <w:basedOn w:val="a0"/>
    <w:uiPriority w:val="99"/>
    <w:semiHidden/>
    <w:unhideWhenUsed/>
    <w:rsid w:val="00A30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rovamaria20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7A974-77EC-4531-86F0-D4C23839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1513</Words>
  <Characters>8630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Lurie</dc:creator>
  <cp:lastModifiedBy>Mariana Palchynska</cp:lastModifiedBy>
  <cp:revision>8</cp:revision>
  <cp:lastPrinted>2020-12-16T12:31:00Z</cp:lastPrinted>
  <dcterms:created xsi:type="dcterms:W3CDTF">2023-12-01T11:13:00Z</dcterms:created>
  <dcterms:modified xsi:type="dcterms:W3CDTF">2024-08-25T13:22:00Z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