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03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90" w:type="dxa"/>
        </w:tblCellMar>
        <w:tblLook w:val="00A0" w:firstRow="1" w:lastRow="0" w:firstColumn="1" w:lastColumn="0" w:noHBand="0" w:noVBand="0"/>
      </w:tblPr>
      <w:tblGrid>
        <w:gridCol w:w="2943"/>
        <w:gridCol w:w="1614"/>
        <w:gridCol w:w="10846"/>
      </w:tblGrid>
      <w:tr w:rsidR="003B53D3" w:rsidRPr="008F5AD2" w14:paraId="0D2DB158" w14:textId="77777777" w:rsidTr="00B80F88">
        <w:trPr>
          <w:trHeight w:val="1259"/>
        </w:trPr>
        <w:tc>
          <w:tcPr>
            <w:tcW w:w="15403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FBD4B4"/>
            <w:vAlign w:val="center"/>
          </w:tcPr>
          <w:p w14:paraId="5912FFA6" w14:textId="77777777" w:rsidR="003B53D3" w:rsidRPr="008F5AD2" w:rsidRDefault="003B53D3" w:rsidP="00860292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bookmarkStart w:id="0" w:name="_Hlk148347689"/>
            <w:r w:rsidRPr="008F5AD2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 w:bidi="ar-SA"/>
              </w:rPr>
              <w:drawing>
                <wp:anchor distT="0" distB="0" distL="114300" distR="114300" simplePos="0" relativeHeight="251659264" behindDoc="0" locked="0" layoutInCell="1" allowOverlap="1" wp14:anchorId="2F72FB28" wp14:editId="6919EDAB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-1270</wp:posOffset>
                  </wp:positionV>
                  <wp:extent cx="990600" cy="1137285"/>
                  <wp:effectExtent l="0" t="0" r="0" b="5715"/>
                  <wp:wrapSquare wrapText="bothSides"/>
                  <wp:docPr id="6" name="Рисунок 6" descr="C:\ДУІТЗ\logo ДУІТ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ДУІТЗ\logo ДУІТ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67352" w14:textId="77777777" w:rsidR="003B53D3" w:rsidRPr="008F5AD2" w:rsidRDefault="003B53D3" w:rsidP="00860292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СИЛАБУС НАВЧАЛЬНОЇ ДИСЦИПЛІНИ </w:t>
            </w:r>
          </w:p>
          <w:p w14:paraId="4BE2FFD5" w14:textId="77777777" w:rsidR="003B53D3" w:rsidRPr="008F5AD2" w:rsidRDefault="003B53D3" w:rsidP="00860292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7D6F8F" w14:textId="4C61A335" w:rsidR="003B53D3" w:rsidRPr="00E62A54" w:rsidRDefault="00E62A54" w:rsidP="00860292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32"/>
                <w:szCs w:val="32"/>
                <w:lang w:val="uk-UA"/>
              </w:rPr>
              <w:t>ПСИХОЛОГІЯ КРИЗОВИХ СИТУАЦІЙ</w:t>
            </w:r>
          </w:p>
        </w:tc>
      </w:tr>
      <w:tr w:rsidR="003B53D3" w:rsidRPr="008F5AD2" w14:paraId="716AB890" w14:textId="77777777" w:rsidTr="00B80F88">
        <w:tc>
          <w:tcPr>
            <w:tcW w:w="15403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2CF94221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3D3" w:rsidRPr="008F5AD2" w14:paraId="2DCC24B9" w14:textId="77777777" w:rsidTr="00B80F88">
        <w:tc>
          <w:tcPr>
            <w:tcW w:w="4557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6375E94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5342DC1" w14:textId="77777777" w:rsidR="003B53D3" w:rsidRPr="005E319F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19F">
              <w:rPr>
                <w:rFonts w:ascii="Times New Roman" w:hAnsi="Times New Roman" w:cs="Times New Roman"/>
                <w:sz w:val="24"/>
                <w:szCs w:val="24"/>
              </w:rPr>
              <w:t>05 Соціальні та поведінкові науки</w:t>
            </w:r>
          </w:p>
        </w:tc>
      </w:tr>
      <w:tr w:rsidR="003B53D3" w:rsidRPr="008F5AD2" w14:paraId="246895FB" w14:textId="77777777" w:rsidTr="00B80F88">
        <w:tc>
          <w:tcPr>
            <w:tcW w:w="4557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BA99E5C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Шифр та назва спеціальності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52CD809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</w:p>
        </w:tc>
      </w:tr>
      <w:tr w:rsidR="003B53D3" w:rsidRPr="008F5AD2" w14:paraId="07EA19F8" w14:textId="77777777" w:rsidTr="00B80F88">
        <w:tc>
          <w:tcPr>
            <w:tcW w:w="4557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B4E8750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освітньо-професійної програми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EA9ECB0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(ОПП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B53D3" w:rsidRPr="008F5AD2" w14:paraId="424FA634" w14:textId="77777777" w:rsidTr="00B80F88">
        <w:tc>
          <w:tcPr>
            <w:tcW w:w="4557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AF306A7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852FA0E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бакалаврський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</w:tc>
      </w:tr>
      <w:tr w:rsidR="003B53D3" w:rsidRPr="008F5AD2" w14:paraId="16B3C919" w14:textId="77777777" w:rsidTr="00B80F88">
        <w:tc>
          <w:tcPr>
            <w:tcW w:w="4557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A7FECC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BE68CC9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Бізнесу та соціальних комунікацій</w:t>
            </w:r>
          </w:p>
        </w:tc>
      </w:tr>
      <w:tr w:rsidR="003B53D3" w:rsidRPr="008F5AD2" w14:paraId="01831411" w14:textId="77777777" w:rsidTr="00B80F88">
        <w:tc>
          <w:tcPr>
            <w:tcW w:w="4557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A3681E7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82228C6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Психології та педагогіки</w:t>
            </w:r>
          </w:p>
        </w:tc>
      </w:tr>
      <w:tr w:rsidR="003B53D3" w:rsidRPr="008F5AD2" w14:paraId="6AE7C4FB" w14:textId="77777777" w:rsidTr="00B80F88">
        <w:tc>
          <w:tcPr>
            <w:tcW w:w="4557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CA58561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Статус навчальної дисципліни 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4FA8C5F" w14:textId="1803F3BB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 w:rsidR="00E62A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ОПП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3B53D3" w:rsidRPr="008F5AD2" w14:paraId="0D3DE464" w14:textId="77777777" w:rsidTr="00B80F88">
        <w:tc>
          <w:tcPr>
            <w:tcW w:w="4557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87CB6AC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378D2DB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</w:tr>
      <w:tr w:rsidR="003B53D3" w:rsidRPr="008F5AD2" w14:paraId="4650A2C7" w14:textId="77777777" w:rsidTr="00B80F88">
        <w:tc>
          <w:tcPr>
            <w:tcW w:w="15403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1A6F9916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F5AD2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Викладач</w:t>
            </w:r>
          </w:p>
        </w:tc>
      </w:tr>
      <w:tr w:rsidR="003B53D3" w:rsidRPr="008F5AD2" w14:paraId="70DA7C38" w14:textId="77777777" w:rsidTr="00B80F88">
        <w:tc>
          <w:tcPr>
            <w:tcW w:w="15403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23B83038" w14:textId="77777777" w:rsidR="007C0C4D" w:rsidRPr="007C0C4D" w:rsidRDefault="007C0C4D" w:rsidP="007C0C4D">
            <w:pPr>
              <w:spacing w:line="240" w:lineRule="auto"/>
              <w:rPr>
                <w:rFonts w:ascii="Times New Roman" w:hAnsi="Times New Roman" w:cs="Times New Roman"/>
                <w:color w:val="3366FF"/>
                <w:sz w:val="24"/>
                <w:szCs w:val="24"/>
                <w:lang w:val="uk-UA"/>
              </w:rPr>
            </w:pPr>
            <w:r w:rsidRPr="007C0C4D">
              <w:rPr>
                <w:rFonts w:ascii="Times New Roman" w:hAnsi="Times New Roman" w:cs="Times New Roman"/>
                <w:color w:val="3366FF"/>
                <w:sz w:val="24"/>
                <w:szCs w:val="24"/>
                <w:lang w:val="uk-UA"/>
              </w:rPr>
              <w:t>Тодорова Маріанна Миколаївна</w:t>
            </w:r>
          </w:p>
          <w:p w14:paraId="1E95B8AD" w14:textId="6C1EA663" w:rsidR="003B53D3" w:rsidRPr="008F5AD2" w:rsidRDefault="007C0C4D" w:rsidP="007C0C4D">
            <w:pPr>
              <w:spacing w:line="240" w:lineRule="auto"/>
              <w:rPr>
                <w:rFonts w:ascii="Times New Roman" w:hAnsi="Times New Roman" w:cs="Times New Roman"/>
                <w:color w:val="3366FF"/>
                <w:sz w:val="24"/>
                <w:szCs w:val="24"/>
                <w:lang w:val="uk-UA"/>
              </w:rPr>
            </w:pPr>
            <w:r w:rsidRPr="007C0C4D">
              <w:rPr>
                <w:rFonts w:ascii="Times New Roman" w:hAnsi="Times New Roman" w:cs="Times New Roman"/>
                <w:color w:val="3366FF"/>
                <w:sz w:val="24"/>
                <w:szCs w:val="24"/>
                <w:lang w:val="uk-UA"/>
              </w:rPr>
              <w:t>todorovamarianna22@gmail.com</w:t>
            </w:r>
          </w:p>
        </w:tc>
      </w:tr>
      <w:tr w:rsidR="003B53D3" w:rsidRPr="008F5AD2" w14:paraId="39BFB8EC" w14:textId="77777777" w:rsidTr="00B80F88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8DC531A" w14:textId="1505EBD4" w:rsidR="003B53D3" w:rsidRPr="00D0023A" w:rsidRDefault="00DA01D7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638FD223" wp14:editId="68580D5F">
                  <wp:extent cx="987425" cy="1377950"/>
                  <wp:effectExtent l="0" t="0" r="3175" b="0"/>
                  <wp:docPr id="16127886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37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4E5AA33" w14:textId="77777777" w:rsidR="007C0C4D" w:rsidRDefault="007C0C4D" w:rsidP="008602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кафедри соціально-гуманітарних наук </w:t>
            </w:r>
          </w:p>
          <w:p w14:paraId="076CCF83" w14:textId="36CF9721" w:rsidR="003B53D3" w:rsidRPr="008F5AD2" w:rsidRDefault="007C0C4D" w:rsidP="008602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педагогічних наук, доцент</w:t>
            </w:r>
          </w:p>
          <w:p w14:paraId="5EC28575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86CEFD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3D3" w:rsidRPr="008F5AD2" w14:paraId="3C4B90B4" w14:textId="77777777" w:rsidTr="00B80F88">
        <w:tc>
          <w:tcPr>
            <w:tcW w:w="15403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0B25F6A0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</w:pPr>
          </w:p>
          <w:p w14:paraId="4A731724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F5AD2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Загальна інформація про дисципліну</w:t>
            </w:r>
          </w:p>
        </w:tc>
      </w:tr>
      <w:tr w:rsidR="003B53D3" w:rsidRPr="007C0C4D" w14:paraId="2BAA8A98" w14:textId="77777777" w:rsidTr="00B80F88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9FB0DF3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до дисципліни</w:t>
            </w:r>
          </w:p>
          <w:p w14:paraId="6F5304D5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EBAFABA" w14:textId="77777777" w:rsidR="007520E9" w:rsidRDefault="003B53D3" w:rsidP="0086029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75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 «</w:t>
            </w:r>
            <w:r w:rsidR="007520E9" w:rsidRPr="0075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кризових ситуацій</w:t>
            </w:r>
            <w:r w:rsidRPr="0075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E61FFA" w:rsidRPr="0075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призначений для </w:t>
            </w:r>
            <w:r w:rsidR="007520E9" w:rsidRPr="0075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феноменології життєвих криз, формування професійних навичок надання психологічної допомоги особистості під час переживання життєвих криз з використанням спеціальних засобів, прийомів та методів.</w:t>
            </w:r>
            <w:r w:rsidR="007520E9" w:rsidRPr="007520E9">
              <w:rPr>
                <w:sz w:val="28"/>
                <w:szCs w:val="28"/>
                <w:lang w:val="uk-UA"/>
              </w:rPr>
              <w:t xml:space="preserve"> </w:t>
            </w:r>
          </w:p>
          <w:p w14:paraId="50930A3E" w14:textId="53C4FDDC" w:rsidR="003B53D3" w:rsidRPr="007520E9" w:rsidRDefault="003B53D3" w:rsidP="0086029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спрямовано на</w:t>
            </w:r>
            <w:r w:rsidR="0075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формування</w:t>
            </w:r>
            <w:r w:rsidRPr="0075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14:paraId="3294D9D1" w14:textId="513D6792" w:rsidR="007520E9" w:rsidRDefault="007520E9" w:rsidP="007520E9">
            <w:pPr>
              <w:pageBreakBefore/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  <w:lastRenderedPageBreak/>
              <w:t xml:space="preserve">1. </w:t>
            </w:r>
            <w:r w:rsidR="009B28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  <w:t>В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  <w:t>міння</w:t>
            </w:r>
            <w:r w:rsidRPr="007520E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  <w:t xml:space="preserve"> </w:t>
            </w:r>
            <w:r w:rsidRPr="007520E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  <w:t xml:space="preserve">враховувати витоки (причини) і специфіку різних типів криз у побудуванні системи заходів, спрямованих на реадаптацію людини у стані життєвої кризи; </w:t>
            </w:r>
          </w:p>
          <w:p w14:paraId="0E577AB1" w14:textId="68927109" w:rsidR="007520E9" w:rsidRPr="007520E9" w:rsidRDefault="007520E9" w:rsidP="007520E9">
            <w:pPr>
              <w:pageBreakBefore/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  <w:t xml:space="preserve">2. Вміння </w:t>
            </w:r>
            <w:r w:rsidRPr="007520E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  <w:t xml:space="preserve">використовувати на практиці теоретичні знання, щодо первинної психологічної підтримки та допомоги людям, що опинилися в скрутних життєвих обставинах. </w:t>
            </w:r>
          </w:p>
          <w:p w14:paraId="290E5E0D" w14:textId="1EF5302E" w:rsidR="007520E9" w:rsidRPr="007520E9" w:rsidRDefault="007520E9" w:rsidP="003832BC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  <w:t xml:space="preserve">3. </w:t>
            </w:r>
            <w:r w:rsidR="009B28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  <w:t>Вміння</w:t>
            </w:r>
            <w:r w:rsidRPr="007520E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  <w:t xml:space="preserve"> виявляти самостійність і соціальну відповідальність, мобілізуватися у ситуації невизначеності поведінкових наслідків. </w:t>
            </w:r>
          </w:p>
          <w:p w14:paraId="6422F1FE" w14:textId="06924F77" w:rsidR="003B53D3" w:rsidRPr="007520E9" w:rsidRDefault="003B53D3" w:rsidP="007520E9">
            <w:pPr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3B53D3" w:rsidRPr="00E62A54" w14:paraId="54377A87" w14:textId="77777777" w:rsidTr="00B80F88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893C395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дисципліни</w:t>
            </w:r>
          </w:p>
          <w:p w14:paraId="67C30737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1E6F450" w14:textId="666A2FD7" w:rsidR="003B53D3" w:rsidRPr="00E62A54" w:rsidRDefault="003B53D3" w:rsidP="00E62A54">
            <w:pPr>
              <w:pStyle w:val="Default"/>
              <w:rPr>
                <w:lang w:val="uk-UA"/>
              </w:rPr>
            </w:pPr>
            <w:r w:rsidRPr="00E62A54">
              <w:rPr>
                <w:lang w:val="uk-UA"/>
              </w:rPr>
              <w:t xml:space="preserve">– </w:t>
            </w:r>
            <w:r w:rsidR="00E62A54" w:rsidRPr="00E62A54">
              <w:rPr>
                <w:lang w:val="uk-UA"/>
                <w14:ligatures w14:val="standardContextual"/>
              </w:rPr>
              <w:t xml:space="preserve"> ознайомити студентів з основними теоретико-методологічними аспектами кризової психології та практичними прийомами надання психологічної допомоги особистості, що знаходиться в різних кризових ситуаціях.</w:t>
            </w:r>
          </w:p>
        </w:tc>
      </w:tr>
      <w:tr w:rsidR="003B53D3" w:rsidRPr="008F5AD2" w14:paraId="3776C400" w14:textId="77777777" w:rsidTr="00B80F88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F64623C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Компетентності, формуванню яких сприяє дисципліна</w:t>
            </w:r>
          </w:p>
          <w:p w14:paraId="791985CA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B51BB0B" w14:textId="77777777" w:rsidR="00B80F88" w:rsidRPr="00E538E6" w:rsidRDefault="00B80F88" w:rsidP="00B80F88">
            <w:pPr>
              <w:pStyle w:val="Default"/>
              <w:jc w:val="both"/>
              <w:rPr>
                <w:lang w:val="uk-UA"/>
              </w:rPr>
            </w:pPr>
            <w:r w:rsidRPr="00E538E6">
              <w:rPr>
                <w:b/>
                <w:bCs/>
                <w:lang w:val="uk-UA"/>
              </w:rPr>
              <w:t>ЗК1.</w:t>
            </w:r>
            <w:r w:rsidRPr="00E538E6">
              <w:rPr>
                <w:lang w:val="uk-UA"/>
              </w:rPr>
              <w:t xml:space="preserve"> Здатність застосовувати знання у практичних ситуаціях </w:t>
            </w:r>
          </w:p>
          <w:p w14:paraId="2A899611" w14:textId="77777777" w:rsidR="00E538E6" w:rsidRPr="00E538E6" w:rsidRDefault="00E538E6" w:rsidP="00E538E6">
            <w:pPr>
              <w:pStyle w:val="Default"/>
              <w:jc w:val="both"/>
              <w:rPr>
                <w:lang w:val="uk-UA"/>
              </w:rPr>
            </w:pPr>
            <w:r w:rsidRPr="00E538E6">
              <w:rPr>
                <w:b/>
                <w:bCs/>
                <w:lang w:val="uk-UA"/>
              </w:rPr>
              <w:t>ЗК2.</w:t>
            </w:r>
            <w:r w:rsidRPr="00E538E6">
              <w:rPr>
                <w:lang w:val="uk-UA"/>
              </w:rPr>
              <w:t xml:space="preserve"> Знання та розуміння предметної області та розуміння професійної діяльності </w:t>
            </w:r>
          </w:p>
          <w:p w14:paraId="1B634C94" w14:textId="77777777" w:rsidR="00E538E6" w:rsidRPr="00E538E6" w:rsidRDefault="00E538E6" w:rsidP="00E538E6">
            <w:pPr>
              <w:pStyle w:val="Default"/>
              <w:jc w:val="both"/>
              <w:rPr>
                <w:lang w:val="uk-UA"/>
              </w:rPr>
            </w:pPr>
            <w:r w:rsidRPr="00E538E6">
              <w:rPr>
                <w:b/>
                <w:bCs/>
                <w:lang w:val="uk-UA"/>
              </w:rPr>
              <w:t>ЗК4.</w:t>
            </w:r>
            <w:r w:rsidRPr="00E538E6">
              <w:rPr>
                <w:lang w:val="uk-UA"/>
              </w:rPr>
              <w:t xml:space="preserve"> Здатність вчитися і оволодівати сучасними знаннями </w:t>
            </w:r>
          </w:p>
          <w:p w14:paraId="0BC96862" w14:textId="77777777" w:rsidR="00E538E6" w:rsidRPr="00E538E6" w:rsidRDefault="00E538E6" w:rsidP="00E538E6">
            <w:pPr>
              <w:spacing w:line="235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38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СК8.</w:t>
            </w:r>
            <w:r w:rsidRPr="00E53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організовувати та надавати психологічну допомогу (індивідуальну та групову)</w:t>
            </w:r>
          </w:p>
          <w:p w14:paraId="48B61BB8" w14:textId="77777777" w:rsidR="00E538E6" w:rsidRPr="00E538E6" w:rsidRDefault="00E538E6" w:rsidP="00E538E6">
            <w:pPr>
              <w:spacing w:line="235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38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СК9.</w:t>
            </w:r>
            <w:r w:rsidRPr="00E53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здійснювати просвітницьку та психопрофілактичну відповідно до запиту</w:t>
            </w:r>
          </w:p>
          <w:p w14:paraId="0D5235F4" w14:textId="77777777" w:rsidR="00E538E6" w:rsidRPr="00E538E6" w:rsidRDefault="00E538E6" w:rsidP="00E538E6">
            <w:pPr>
              <w:spacing w:line="235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38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СК10.</w:t>
            </w:r>
            <w:r w:rsidRPr="00E53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дотримуватися норм професійної етики</w:t>
            </w:r>
          </w:p>
          <w:p w14:paraId="74C15214" w14:textId="77777777" w:rsidR="003B53D3" w:rsidRPr="00E538E6" w:rsidRDefault="003B53D3" w:rsidP="00860292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3D3" w:rsidRPr="008F5AD2" w14:paraId="113C18F8" w14:textId="77777777" w:rsidTr="00B80F88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249FBDB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навчання </w:t>
            </w:r>
          </w:p>
          <w:p w14:paraId="4B4FE1D1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A30C665" w14:textId="77777777" w:rsidR="00E538E6" w:rsidRPr="00E538E6" w:rsidRDefault="00E538E6" w:rsidP="00E538E6">
            <w:pPr>
              <w:pStyle w:val="Default"/>
              <w:ind w:firstLine="29"/>
              <w:jc w:val="both"/>
              <w:rPr>
                <w:lang w:val="uk-UA"/>
              </w:rPr>
            </w:pPr>
            <w:r w:rsidRPr="00E538E6">
              <w:rPr>
                <w:b/>
                <w:bCs/>
                <w:lang w:val="uk-UA"/>
              </w:rPr>
              <w:t>ПРН-16.</w:t>
            </w:r>
            <w:r w:rsidRPr="00E538E6">
              <w:rPr>
                <w:lang w:val="uk-UA"/>
              </w:rPr>
              <w:tab/>
              <w:t>Знати, розуміти та дотримуватися етичних принципів професійної діяльності психолога</w:t>
            </w:r>
          </w:p>
          <w:p w14:paraId="16CB5301" w14:textId="77777777" w:rsidR="003B53D3" w:rsidRPr="00E62A54" w:rsidRDefault="003B53D3" w:rsidP="00860292">
            <w:pPr>
              <w:pStyle w:val="Default"/>
              <w:ind w:left="202" w:firstLine="60"/>
              <w:jc w:val="both"/>
              <w:rPr>
                <w:highlight w:val="yellow"/>
              </w:rPr>
            </w:pPr>
          </w:p>
        </w:tc>
      </w:tr>
      <w:tr w:rsidR="003B53D3" w:rsidRPr="008F5AD2" w14:paraId="78331916" w14:textId="77777777" w:rsidTr="00B80F88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996A022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28A217A" w14:textId="39496CBB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дисципліни: </w:t>
            </w:r>
            <w:r w:rsidR="00E50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E50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ЄКТС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50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годин). Для денної форми навчання: лекції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62A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годин, практичні заняття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50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години, самостійна робота – </w:t>
            </w:r>
            <w:r w:rsidR="00E50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E62A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годин. </w:t>
            </w:r>
          </w:p>
        </w:tc>
      </w:tr>
      <w:tr w:rsidR="003B53D3" w:rsidRPr="008F5AD2" w14:paraId="7A9C832B" w14:textId="77777777" w:rsidTr="00B80F88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B56640A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C48C800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2D5ED9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3B53D3" w:rsidRPr="008F5AD2" w14:paraId="16F9D386" w14:textId="77777777" w:rsidTr="00B80F88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1610EBE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викладання дисципліни</w:t>
            </w: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37F6E41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B5AEA6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викладається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-му семестрі (1–18 тижні)</w:t>
            </w:r>
          </w:p>
        </w:tc>
      </w:tr>
    </w:tbl>
    <w:p w14:paraId="09347E85" w14:textId="77777777" w:rsidR="003B53D3" w:rsidRPr="008F5AD2" w:rsidRDefault="003B53D3" w:rsidP="003B53D3">
      <w:pPr>
        <w:rPr>
          <w:lang w:val="uk-UA"/>
        </w:rPr>
      </w:pPr>
    </w:p>
    <w:tbl>
      <w:tblPr>
        <w:tblpPr w:leftFromText="180" w:rightFromText="180" w:vertAnchor="text" w:horzAnchor="margin" w:tblpY="242"/>
        <w:tblW w:w="15535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219"/>
        <w:gridCol w:w="14316"/>
      </w:tblGrid>
      <w:tr w:rsidR="003B53D3" w:rsidRPr="000537D0" w14:paraId="4B4B26DE" w14:textId="77777777" w:rsidTr="00860292">
        <w:tc>
          <w:tcPr>
            <w:tcW w:w="1553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DE668B1" w14:textId="77777777" w:rsidR="003B53D3" w:rsidRPr="000537D0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Програма дисципліни</w:t>
            </w:r>
          </w:p>
        </w:tc>
      </w:tr>
      <w:tr w:rsidR="003B53D3" w:rsidRPr="00E62A54" w14:paraId="61181CEC" w14:textId="77777777" w:rsidTr="00860292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D1EE0F3" w14:textId="77777777" w:rsidR="003B53D3" w:rsidRPr="000537D0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9612D08" w14:textId="77777777" w:rsidR="0008776B" w:rsidRPr="0008776B" w:rsidRDefault="0008776B" w:rsidP="0008776B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08776B">
              <w:rPr>
                <w:b/>
                <w:bCs/>
                <w:lang w:val="uk-UA"/>
              </w:rPr>
              <w:t>Загальне уявлення про поняття «криза» в психології.</w:t>
            </w:r>
          </w:p>
          <w:p w14:paraId="0009672C" w14:textId="77777777" w:rsidR="0008776B" w:rsidRPr="001F2E5D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1F2E5D">
              <w:rPr>
                <w:lang w:val="uk-UA"/>
              </w:rPr>
              <w:t>Поняття психологічного здоров’я та гармонійної особистості. Психологічне</w:t>
            </w:r>
          </w:p>
          <w:p w14:paraId="03C7BF9B" w14:textId="77777777" w:rsidR="0008776B" w:rsidRPr="001F2E5D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1F2E5D">
              <w:rPr>
                <w:lang w:val="uk-UA"/>
              </w:rPr>
              <w:t xml:space="preserve">розуміння понять </w:t>
            </w:r>
            <w:r>
              <w:rPr>
                <w:lang w:val="uk-UA"/>
              </w:rPr>
              <w:t>«</w:t>
            </w:r>
            <w:r w:rsidRPr="001F2E5D">
              <w:rPr>
                <w:lang w:val="uk-UA"/>
              </w:rPr>
              <w:t>ситуація</w:t>
            </w:r>
            <w:r>
              <w:rPr>
                <w:lang w:val="uk-UA"/>
              </w:rPr>
              <w:t>»</w:t>
            </w:r>
            <w:r w:rsidRPr="001F2E5D">
              <w:rPr>
                <w:lang w:val="uk-UA"/>
              </w:rPr>
              <w:t xml:space="preserve">, </w:t>
            </w:r>
            <w:r>
              <w:rPr>
                <w:lang w:val="uk-UA"/>
              </w:rPr>
              <w:t>«</w:t>
            </w:r>
            <w:r w:rsidRPr="001F2E5D">
              <w:rPr>
                <w:lang w:val="uk-UA"/>
              </w:rPr>
              <w:t>картина світу</w:t>
            </w:r>
            <w:r>
              <w:rPr>
                <w:lang w:val="uk-UA"/>
              </w:rPr>
              <w:t>»</w:t>
            </w:r>
            <w:r w:rsidRPr="001F2E5D">
              <w:rPr>
                <w:lang w:val="uk-UA"/>
              </w:rPr>
              <w:t xml:space="preserve">, </w:t>
            </w:r>
            <w:r>
              <w:rPr>
                <w:lang w:val="uk-UA"/>
              </w:rPr>
              <w:t>«</w:t>
            </w:r>
            <w:r w:rsidRPr="001F2E5D">
              <w:rPr>
                <w:lang w:val="uk-UA"/>
              </w:rPr>
              <w:t>криза</w:t>
            </w:r>
            <w:r>
              <w:rPr>
                <w:lang w:val="uk-UA"/>
              </w:rPr>
              <w:t>»</w:t>
            </w:r>
            <w:r w:rsidRPr="001F2E5D">
              <w:rPr>
                <w:lang w:val="uk-UA"/>
              </w:rPr>
              <w:t>. Типологічний аналіз та</w:t>
            </w:r>
          </w:p>
          <w:p w14:paraId="210E4EC4" w14:textId="77777777" w:rsidR="0008776B" w:rsidRPr="001F2E5D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1F2E5D">
              <w:rPr>
                <w:lang w:val="uk-UA"/>
              </w:rPr>
              <w:t>класифікація життєвих криз. Умови виникнення життєвих криз.</w:t>
            </w:r>
          </w:p>
          <w:p w14:paraId="5BA842D0" w14:textId="77777777" w:rsidR="003B53D3" w:rsidRPr="00E62A54" w:rsidRDefault="003B53D3" w:rsidP="0086029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B53D3" w:rsidRPr="00E62A54" w14:paraId="7ACE6E63" w14:textId="77777777" w:rsidTr="00860292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51A7122" w14:textId="77777777" w:rsidR="003B53D3" w:rsidRPr="000537D0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17DC02F" w14:textId="77777777" w:rsidR="0008776B" w:rsidRPr="0008776B" w:rsidRDefault="0008776B" w:rsidP="0008776B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08776B">
              <w:rPr>
                <w:b/>
                <w:bCs/>
                <w:lang w:val="uk-UA"/>
              </w:rPr>
              <w:t>Специфіка вікових криз.</w:t>
            </w:r>
          </w:p>
          <w:p w14:paraId="6042B89E" w14:textId="77777777" w:rsidR="0008776B" w:rsidRPr="001F2E5D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1F2E5D">
              <w:rPr>
                <w:lang w:val="uk-UA"/>
              </w:rPr>
              <w:t>Криза народження. Кризи дитячого та підліткового віку. Криза середнього віку.</w:t>
            </w:r>
          </w:p>
          <w:p w14:paraId="7AB174AA" w14:textId="77777777" w:rsidR="0008776B" w:rsidRPr="00017F7F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017F7F">
              <w:rPr>
                <w:lang w:val="uk-UA"/>
              </w:rPr>
              <w:lastRenderedPageBreak/>
              <w:t xml:space="preserve">Знання про першу кризу ранньої зрілості: шляхи її подолання. Вміння надавати психологічну допомогу під час переживання кризи 30-33 років. Консультування клієнтів, які долають кризу середини життя. Криза «Я-інтеграції»: супровід людини похилого віку. </w:t>
            </w:r>
          </w:p>
          <w:p w14:paraId="089C9A0C" w14:textId="77777777" w:rsidR="003B53D3" w:rsidRPr="00E62A54" w:rsidRDefault="003B53D3" w:rsidP="0086029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B53D3" w:rsidRPr="00E62A54" w14:paraId="5D2E3A2A" w14:textId="77777777" w:rsidTr="00860292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C6DB65D" w14:textId="77777777" w:rsidR="003B53D3" w:rsidRPr="000537D0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3.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FD85C3E" w14:textId="77777777" w:rsidR="0008776B" w:rsidRPr="0008776B" w:rsidRDefault="0008776B" w:rsidP="0008776B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08776B">
              <w:rPr>
                <w:b/>
                <w:bCs/>
                <w:lang w:val="uk-UA"/>
              </w:rPr>
              <w:t>Віктимність.</w:t>
            </w:r>
          </w:p>
          <w:p w14:paraId="3A579E3A" w14:textId="77777777" w:rsidR="0008776B" w:rsidRPr="001F2E5D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1F2E5D">
              <w:rPr>
                <w:lang w:val="uk-UA"/>
              </w:rPr>
              <w:t>Поняття жертви злочину. Віктимологія. Віктимнівнутрішньоособистісні</w:t>
            </w:r>
          </w:p>
          <w:p w14:paraId="4E5DD988" w14:textId="77777777" w:rsidR="0008776B" w:rsidRPr="001F2E5D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1F2E5D">
              <w:rPr>
                <w:lang w:val="uk-UA"/>
              </w:rPr>
              <w:t>конфлікти. Віктимні синдроми, віктимні фобії, віктимні ілюзії. Психологічні</w:t>
            </w:r>
          </w:p>
          <w:p w14:paraId="016F14AC" w14:textId="77777777" w:rsidR="0008776B" w:rsidRPr="001F2E5D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1F2E5D">
              <w:rPr>
                <w:lang w:val="uk-UA"/>
              </w:rPr>
              <w:t>наслідки віктимізації.</w:t>
            </w:r>
          </w:p>
          <w:p w14:paraId="7785A595" w14:textId="77777777" w:rsidR="003B53D3" w:rsidRPr="00E62A54" w:rsidRDefault="003B53D3" w:rsidP="0086029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3D3" w:rsidRPr="00077C5F" w14:paraId="3A9F4E60" w14:textId="77777777" w:rsidTr="00860292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17A52F8" w14:textId="77777777" w:rsidR="003B53D3" w:rsidRPr="000537D0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90A1B7A" w14:textId="77777777" w:rsidR="0008776B" w:rsidRPr="0008776B" w:rsidRDefault="0008776B" w:rsidP="0008776B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08776B">
              <w:rPr>
                <w:b/>
                <w:bCs/>
                <w:lang w:val="uk-UA"/>
              </w:rPr>
              <w:t>Суїцид.</w:t>
            </w:r>
          </w:p>
          <w:p w14:paraId="43CD07B6" w14:textId="77777777" w:rsidR="0008776B" w:rsidRPr="001F2E5D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1F2E5D">
              <w:rPr>
                <w:lang w:val="uk-UA"/>
              </w:rPr>
              <w:t>Суїцид як складний психологічний феномен вітчизняної та зарубіжної</w:t>
            </w:r>
          </w:p>
          <w:p w14:paraId="2BADBCA4" w14:textId="77777777" w:rsidR="0008776B" w:rsidRPr="001F2E5D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1F2E5D">
              <w:rPr>
                <w:lang w:val="uk-UA"/>
              </w:rPr>
              <w:t>психології. Суїцид та особистість – специфіка взаємовідносин. Соціальнопсихологічна дезадаптація як основа суїцідальної поведінки.</w:t>
            </w:r>
          </w:p>
          <w:p w14:paraId="491B6284" w14:textId="77777777" w:rsidR="003B53D3" w:rsidRPr="0008776B" w:rsidRDefault="003B53D3" w:rsidP="0086029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B53D3" w:rsidRPr="000537D0" w14:paraId="64BA34BC" w14:textId="77777777" w:rsidTr="00860292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C8E8C59" w14:textId="67893AC2" w:rsidR="003B53D3" w:rsidRPr="000537D0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6A00729" w14:textId="77777777" w:rsidR="0008776B" w:rsidRPr="0008776B" w:rsidRDefault="0008776B" w:rsidP="0008776B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08776B">
              <w:rPr>
                <w:b/>
                <w:bCs/>
                <w:lang w:val="uk-UA"/>
              </w:rPr>
              <w:t>Особливості консультування ВІЛ-інфікованих та хворих на СНІД.</w:t>
            </w:r>
          </w:p>
          <w:p w14:paraId="143F6BD7" w14:textId="77777777" w:rsidR="0008776B" w:rsidRPr="001F2E5D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1F2E5D">
              <w:rPr>
                <w:lang w:val="uk-UA"/>
              </w:rPr>
              <w:t>Специфіка соціальних особливостей захворювання. Основні психогенні реакції</w:t>
            </w:r>
          </w:p>
          <w:p w14:paraId="6018D691" w14:textId="77777777" w:rsidR="0008776B" w:rsidRPr="001F2E5D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1F2E5D">
              <w:rPr>
                <w:lang w:val="uk-UA"/>
              </w:rPr>
              <w:t>в період захворювання. Особливості психологічної допомоги ВІЛ-інфікованим</w:t>
            </w:r>
          </w:p>
          <w:p w14:paraId="33EC731C" w14:textId="77777777" w:rsidR="0008776B" w:rsidRPr="001F2E5D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1F2E5D">
              <w:rPr>
                <w:lang w:val="uk-UA"/>
              </w:rPr>
              <w:t>та хворим на СНІД. Специфіка консультування на різних етапах захворювання.</w:t>
            </w:r>
          </w:p>
          <w:p w14:paraId="60136FF0" w14:textId="77777777" w:rsidR="003B53D3" w:rsidRPr="0008776B" w:rsidRDefault="003B53D3" w:rsidP="00860292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3D3" w:rsidRPr="005B0D0F" w14:paraId="24FD9B7E" w14:textId="77777777" w:rsidTr="00860292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685F560" w14:textId="55BD1B8D" w:rsidR="003B53D3" w:rsidRPr="000537D0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0877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9F14366" w14:textId="77777777" w:rsidR="0008776B" w:rsidRPr="0008776B" w:rsidRDefault="0008776B" w:rsidP="0008776B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08776B">
              <w:rPr>
                <w:b/>
                <w:bCs/>
                <w:lang w:val="uk-UA"/>
              </w:rPr>
              <w:t>Психологія тероризму, війни та насилля.</w:t>
            </w:r>
          </w:p>
          <w:p w14:paraId="67B3959D" w14:textId="77777777" w:rsidR="0008776B" w:rsidRPr="001F2E5D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1F2E5D">
              <w:rPr>
                <w:lang w:val="uk-UA"/>
              </w:rPr>
              <w:t>Психологія тероризму. Психологія природних катастроф. Посттравматична</w:t>
            </w:r>
          </w:p>
          <w:p w14:paraId="6F7FA803" w14:textId="77777777" w:rsidR="0008776B" w:rsidRPr="001F2E5D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1F2E5D">
              <w:rPr>
                <w:lang w:val="uk-UA"/>
              </w:rPr>
              <w:t>стресова реакція. Психологічні проблеми учасників бойових дій, свідків</w:t>
            </w:r>
          </w:p>
          <w:p w14:paraId="0F5D5E39" w14:textId="77777777" w:rsidR="0008776B" w:rsidRPr="001F2E5D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1F2E5D">
              <w:rPr>
                <w:lang w:val="uk-UA"/>
              </w:rPr>
              <w:t>природних катастроф та терористичних актів. Психологія паніки.</w:t>
            </w:r>
          </w:p>
          <w:p w14:paraId="334624C6" w14:textId="77777777" w:rsidR="003B53D3" w:rsidRPr="00DB68BB" w:rsidRDefault="003B53D3" w:rsidP="0086029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53D3" w:rsidRPr="000537D0" w14:paraId="6325FF61" w14:textId="77777777" w:rsidTr="00860292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0430944" w14:textId="196267D3" w:rsidR="003B53D3" w:rsidRPr="000537D0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0877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3E3FFDD" w14:textId="77777777" w:rsidR="0008776B" w:rsidRPr="0008776B" w:rsidRDefault="0008776B" w:rsidP="0008776B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08776B">
              <w:rPr>
                <w:b/>
                <w:bCs/>
                <w:lang w:val="uk-UA"/>
              </w:rPr>
              <w:t>Термінальний період у житті людини.</w:t>
            </w:r>
          </w:p>
          <w:p w14:paraId="7CDB877D" w14:textId="77777777" w:rsidR="0008776B" w:rsidRPr="001F2E5D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1F2E5D">
              <w:rPr>
                <w:lang w:val="uk-UA"/>
              </w:rPr>
              <w:t xml:space="preserve">Поняття </w:t>
            </w:r>
            <w:r>
              <w:rPr>
                <w:lang w:val="uk-UA"/>
              </w:rPr>
              <w:t>«</w:t>
            </w:r>
            <w:r w:rsidRPr="001F2E5D">
              <w:rPr>
                <w:lang w:val="uk-UA"/>
              </w:rPr>
              <w:t>термінальності</w:t>
            </w:r>
            <w:r>
              <w:rPr>
                <w:lang w:val="uk-UA"/>
              </w:rPr>
              <w:t>»</w:t>
            </w:r>
            <w:r w:rsidRPr="001F2E5D">
              <w:rPr>
                <w:lang w:val="uk-UA"/>
              </w:rPr>
              <w:t xml:space="preserve"> в психології. Динаміка переживання термінальних</w:t>
            </w:r>
          </w:p>
          <w:p w14:paraId="0CE9CE2F" w14:textId="77777777" w:rsidR="0008776B" w:rsidRPr="001F2E5D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1F2E5D">
              <w:rPr>
                <w:lang w:val="uk-UA"/>
              </w:rPr>
              <w:t>станів. Специфіка життєвої кризи в період термінальних захворювань.</w:t>
            </w:r>
          </w:p>
          <w:p w14:paraId="07D07505" w14:textId="77777777" w:rsidR="003B53D3" w:rsidRPr="0008776B" w:rsidRDefault="003B53D3" w:rsidP="0086029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3B53D3" w:rsidRPr="000537D0" w14:paraId="77FEE097" w14:textId="77777777" w:rsidTr="00860292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3C31FC7" w14:textId="7FE3FBC5" w:rsidR="003B53D3" w:rsidRPr="000537D0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0877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9D4334" w14:textId="77777777" w:rsidR="0008776B" w:rsidRPr="0008776B" w:rsidRDefault="0008776B" w:rsidP="0008776B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08776B">
              <w:rPr>
                <w:b/>
                <w:bCs/>
                <w:lang w:val="uk-UA"/>
              </w:rPr>
              <w:t>Професійне вигорання та емоційне вигорання. Синдром вигорання.</w:t>
            </w:r>
          </w:p>
          <w:p w14:paraId="2027D4B2" w14:textId="77777777" w:rsidR="0008776B" w:rsidRPr="001F2E5D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1F2E5D">
              <w:rPr>
                <w:lang w:val="uk-UA"/>
              </w:rPr>
              <w:t>Профілактика синдрому професійного вигорання. Передвісники емоційного</w:t>
            </w:r>
          </w:p>
          <w:p w14:paraId="331769FC" w14:textId="77777777" w:rsidR="0008776B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1F2E5D">
              <w:rPr>
                <w:lang w:val="uk-UA"/>
              </w:rPr>
              <w:t xml:space="preserve">вигорання. Успіх як криза. </w:t>
            </w:r>
            <w:r>
              <w:rPr>
                <w:lang w:val="uk-UA"/>
              </w:rPr>
              <w:t>«</w:t>
            </w:r>
            <w:r w:rsidRPr="001F2E5D">
              <w:rPr>
                <w:lang w:val="uk-UA"/>
              </w:rPr>
              <w:t>Зіркова хвороба</w:t>
            </w:r>
            <w:r>
              <w:rPr>
                <w:lang w:val="uk-UA"/>
              </w:rPr>
              <w:t>»</w:t>
            </w:r>
            <w:r w:rsidRPr="001F2E5D">
              <w:rPr>
                <w:lang w:val="uk-UA"/>
              </w:rPr>
              <w:t>. Психологія безробіття.</w:t>
            </w:r>
          </w:p>
          <w:p w14:paraId="63776F8A" w14:textId="77777777" w:rsidR="003B53D3" w:rsidRPr="00DB68BB" w:rsidRDefault="003B53D3" w:rsidP="0086029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53D3" w:rsidRPr="000537D0" w14:paraId="649B73B5" w14:textId="77777777" w:rsidTr="00860292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7FAEA6F" w14:textId="4ADD21F7" w:rsidR="003B53D3" w:rsidRPr="000537D0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0877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2D0B0DD" w14:textId="77777777" w:rsidR="0008776B" w:rsidRPr="0008776B" w:rsidRDefault="0008776B" w:rsidP="0008776B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08776B">
              <w:rPr>
                <w:b/>
                <w:bCs/>
                <w:lang w:val="uk-UA"/>
              </w:rPr>
              <w:t xml:space="preserve">Психологічна допомога при переживанні ненормативних криз </w:t>
            </w:r>
          </w:p>
          <w:p w14:paraId="6B1DDCA8" w14:textId="77777777" w:rsidR="0008776B" w:rsidRPr="00017F7F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017F7F">
              <w:rPr>
                <w:lang w:val="uk-UA"/>
              </w:rPr>
              <w:t xml:space="preserve">Допомога психолога при переживанні невзаємного кохання. Особливості сімейних криз та їх подолання. Психологія зради. Надання психологічної допомоги при післяпологовій депресії або у випадку смерті дитини. </w:t>
            </w:r>
          </w:p>
          <w:p w14:paraId="3484C58D" w14:textId="77777777" w:rsidR="003B53D3" w:rsidRPr="00DB68BB" w:rsidRDefault="003B53D3" w:rsidP="0086029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3D3" w:rsidRPr="00077C5F" w14:paraId="6B5722A7" w14:textId="77777777" w:rsidTr="00860292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AB2DD84" w14:textId="0BB37D16" w:rsidR="003B53D3" w:rsidRPr="000537D0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</w:t>
            </w:r>
            <w:r w:rsidR="000877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58DF80D" w14:textId="77777777" w:rsidR="0008776B" w:rsidRPr="0008776B" w:rsidRDefault="0008776B" w:rsidP="0008776B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08776B">
              <w:rPr>
                <w:b/>
                <w:bCs/>
                <w:lang w:val="uk-UA"/>
              </w:rPr>
              <w:t xml:space="preserve">Особливості надання психологічної допомоги людині при екзистенційній та  професійній кризах </w:t>
            </w:r>
          </w:p>
          <w:p w14:paraId="5271E263" w14:textId="77777777" w:rsidR="0008776B" w:rsidRPr="00017F7F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017F7F">
              <w:rPr>
                <w:lang w:val="uk-UA"/>
              </w:rPr>
              <w:lastRenderedPageBreak/>
              <w:t>Екзистенційна криза та можливості її подолання. Екзистенційна психологія як теоретична парадигма кризової психології. Основні постулати екзистенціоналізму. Поняття екзистенційної кризи та концепція 4 фундаментальних мотивацій існування А.</w:t>
            </w:r>
            <w:r>
              <w:rPr>
                <w:lang w:val="uk-UA"/>
              </w:rPr>
              <w:t xml:space="preserve"> </w:t>
            </w:r>
            <w:r w:rsidRPr="00017F7F">
              <w:rPr>
                <w:lang w:val="uk-UA"/>
              </w:rPr>
              <w:t xml:space="preserve">Ленгле. Три пари екзистенційних тривог. Кризи професійної діяльності. Професійне вигорання. Втрата роботи як кризова ситуація. Психологія безробіття. </w:t>
            </w:r>
          </w:p>
          <w:p w14:paraId="120F2DA7" w14:textId="77777777" w:rsidR="003B53D3" w:rsidRPr="00DB68BB" w:rsidRDefault="003B53D3" w:rsidP="0086029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6B" w:rsidRPr="00077C5F" w14:paraId="79F3B381" w14:textId="77777777" w:rsidTr="00860292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77520BD" w14:textId="1F1525C9" w:rsidR="0008776B" w:rsidRPr="000537D0" w:rsidRDefault="0008776B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11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B76B61D" w14:textId="77777777" w:rsidR="0008776B" w:rsidRPr="0008776B" w:rsidRDefault="0008776B" w:rsidP="0008776B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08776B">
              <w:rPr>
                <w:b/>
                <w:bCs/>
                <w:lang w:val="uk-UA"/>
              </w:rPr>
              <w:t xml:space="preserve">Посттравматичний стресовий розлад та методи роботи з ним </w:t>
            </w:r>
          </w:p>
          <w:p w14:paraId="64352091" w14:textId="77777777" w:rsidR="0008776B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017F7F">
              <w:rPr>
                <w:lang w:val="uk-UA"/>
              </w:rPr>
              <w:t xml:space="preserve">Природа посттравматичного стресового розладу. Загальні симптоми ПТСР. Фактори, що підтримують розвиток ПТСР. Зміни в поведінці після травматичної події. Методи подолання ПТСР. </w:t>
            </w:r>
          </w:p>
          <w:p w14:paraId="2375D185" w14:textId="77777777" w:rsidR="0008776B" w:rsidRPr="00DB68BB" w:rsidRDefault="0008776B" w:rsidP="00DB68B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08776B" w:rsidRPr="00077C5F" w14:paraId="64A3F4FC" w14:textId="77777777" w:rsidTr="00860292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2F56CE2" w14:textId="6F6BF88B" w:rsidR="0008776B" w:rsidRDefault="0008776B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12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2BFEEFF" w14:textId="77777777" w:rsidR="0008776B" w:rsidRPr="0008776B" w:rsidRDefault="0008776B" w:rsidP="0008776B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08776B">
              <w:rPr>
                <w:b/>
                <w:bCs/>
                <w:lang w:val="uk-UA"/>
              </w:rPr>
              <w:t xml:space="preserve">ПТСР в учасників бойових дій. </w:t>
            </w:r>
          </w:p>
          <w:p w14:paraId="319FD0A0" w14:textId="2CB12407" w:rsidR="0008776B" w:rsidRPr="00017F7F" w:rsidRDefault="0008776B" w:rsidP="0008776B">
            <w:pPr>
              <w:pStyle w:val="Default"/>
              <w:jc w:val="both"/>
              <w:rPr>
                <w:lang w:val="uk-UA"/>
              </w:rPr>
            </w:pPr>
            <w:r w:rsidRPr="00017F7F">
              <w:rPr>
                <w:lang w:val="uk-UA"/>
              </w:rPr>
              <w:t xml:space="preserve">Особливості надання психологічної допомоги військовослужбовцям. Допомога членам сім’ї, рідні яких повернулися із зони бойових дій. Психологічна робота з дітьми, батьки яких повернулися з війни. </w:t>
            </w:r>
          </w:p>
          <w:p w14:paraId="7C5F0732" w14:textId="77777777" w:rsidR="0008776B" w:rsidRPr="0008776B" w:rsidRDefault="0008776B" w:rsidP="0008776B">
            <w:pPr>
              <w:pStyle w:val="Default"/>
              <w:jc w:val="both"/>
              <w:rPr>
                <w:b/>
                <w:bCs/>
                <w:lang w:val="uk-UA"/>
              </w:rPr>
            </w:pPr>
          </w:p>
        </w:tc>
      </w:tr>
    </w:tbl>
    <w:p w14:paraId="49594CB2" w14:textId="77777777" w:rsidR="003B53D3" w:rsidRDefault="003B53D3" w:rsidP="003B53D3">
      <w:pPr>
        <w:rPr>
          <w:rFonts w:ascii="Times New Roman" w:hAnsi="Times New Roman" w:cs="Times New Roman"/>
          <w:lang w:val="uk-UA"/>
        </w:rPr>
      </w:pPr>
    </w:p>
    <w:p w14:paraId="33DE32BE" w14:textId="77777777" w:rsidR="0008776B" w:rsidRDefault="0008776B" w:rsidP="003B53D3">
      <w:pPr>
        <w:rPr>
          <w:rFonts w:ascii="Times New Roman" w:hAnsi="Times New Roman" w:cs="Times New Roman"/>
          <w:lang w:val="uk-UA"/>
        </w:rPr>
      </w:pPr>
    </w:p>
    <w:p w14:paraId="01E034F1" w14:textId="77777777" w:rsidR="003B53D3" w:rsidRPr="008F5AD2" w:rsidRDefault="003B53D3" w:rsidP="003B53D3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220"/>
        <w:tblW w:w="15394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5394"/>
      </w:tblGrid>
      <w:tr w:rsidR="003B53D3" w:rsidRPr="008F5AD2" w14:paraId="0331A245" w14:textId="77777777" w:rsidTr="00860292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15BA0B9" w14:textId="77777777" w:rsidR="003B53D3" w:rsidRPr="00E8171E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171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Список рекомендованих джерел </w:t>
            </w:r>
          </w:p>
        </w:tc>
      </w:tr>
      <w:tr w:rsidR="003B53D3" w:rsidRPr="0086549F" w14:paraId="3C762FCB" w14:textId="77777777" w:rsidTr="00860292">
        <w:trPr>
          <w:trHeight w:val="659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22AD901" w14:textId="77777777" w:rsidR="003B53D3" w:rsidRPr="00E8171E" w:rsidRDefault="003B53D3" w:rsidP="008602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bookmarkStart w:id="1" w:name="_Hlk114053284"/>
            <w:bookmarkStart w:id="2" w:name="_Hlk113711985"/>
            <w:r w:rsidRPr="00E8171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Основна:</w:t>
            </w:r>
          </w:p>
          <w:p w14:paraId="60D3CE16" w14:textId="77777777" w:rsidR="003B53D3" w:rsidRPr="00E8171E" w:rsidRDefault="003B53D3" w:rsidP="00860292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919BA22" w14:textId="14C59DEC" w:rsidR="00364BFD" w:rsidRPr="00E8171E" w:rsidRDefault="00364BFD" w:rsidP="00364BFD">
            <w:pPr>
              <w:widowControl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</w:pPr>
            <w:r w:rsidRPr="00E817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  <w:t xml:space="preserve">1. Кризова психологія: Навчальний посібник /За заг. ред. проф. О.В. Тімченка. – Х.: НУЦЗУ, 2010. - 401 с. </w:t>
            </w:r>
          </w:p>
          <w:p w14:paraId="1B06A53D" w14:textId="75EF9260" w:rsidR="00364BFD" w:rsidRPr="00E8171E" w:rsidRDefault="00364BFD" w:rsidP="00364BFD">
            <w:pPr>
              <w:widowControl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</w:pPr>
            <w:r w:rsidRPr="00E817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  <w:t xml:space="preserve">2. Лоренсо Луис Алексис. Психологічні основи міжнародних реабілітаційних програм для потерпілих від крупномасштабних критичних інцидентів // автореф. дисс. на здобуття наукового ступеня канд. психол. наук. – Харків, 2000 </w:t>
            </w:r>
          </w:p>
          <w:p w14:paraId="68FDC470" w14:textId="6B871647" w:rsidR="00364BFD" w:rsidRPr="00E8171E" w:rsidRDefault="00364BFD" w:rsidP="00364BFD">
            <w:pPr>
              <w:widowControl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</w:pPr>
            <w:r w:rsidRPr="00E817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  <w:t xml:space="preserve">3. Луппо С. Е. Стратегії подолання психічної травми //Соціальна психологія. – Київ: Український центр політичного менеджменту, 2004. - № 5 (7), с.25-35. </w:t>
            </w:r>
          </w:p>
          <w:p w14:paraId="738ED2B9" w14:textId="07637B3A" w:rsidR="003B53D3" w:rsidRPr="00E8171E" w:rsidRDefault="00364BFD" w:rsidP="00364BFD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E817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  <w:t xml:space="preserve">4. Луппо С.Є. Методи психологічного консультування та психотерапії посттравматичних станів. // Сучасні напрямки психологічного консультування в системі освіти. – Збірник матеріалів конференції. – Київ: КМІУВ ім.. Б. Грінченка, 2001. </w:t>
            </w:r>
          </w:p>
          <w:p w14:paraId="3A2CA9E3" w14:textId="05242984" w:rsidR="00364BFD" w:rsidRPr="00364BFD" w:rsidRDefault="00364BFD" w:rsidP="00364BFD">
            <w:pPr>
              <w:widowControl/>
              <w:autoSpaceDE w:val="0"/>
              <w:autoSpaceDN w:val="0"/>
              <w:adjustRightInd w:val="0"/>
              <w:spacing w:line="240" w:lineRule="auto"/>
              <w:ind w:left="31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</w:pPr>
            <w:r w:rsidRPr="00E817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  <w:t>5</w:t>
            </w:r>
            <w:r w:rsidRPr="00364BF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  <w:t xml:space="preserve">. Титаренко Т.М. Життєвийсвітособистості: у межах і за межами буденності. – К.: Либідь, 2003. – 376 с. </w:t>
            </w:r>
          </w:p>
          <w:p w14:paraId="5E7E4AB8" w14:textId="1B1D0A67" w:rsidR="00364BFD" w:rsidRPr="00364BFD" w:rsidRDefault="00364BFD" w:rsidP="00364BFD">
            <w:pPr>
              <w:widowControl/>
              <w:autoSpaceDE w:val="0"/>
              <w:autoSpaceDN w:val="0"/>
              <w:adjustRightInd w:val="0"/>
              <w:spacing w:line="240" w:lineRule="auto"/>
              <w:ind w:left="31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</w:pPr>
            <w:r w:rsidRPr="00E817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  <w:t>6</w:t>
            </w:r>
            <w:r w:rsidRPr="00364BF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  <w:t xml:space="preserve">. Титаренко Т.М. Життєвікризи: технологіїконсультування. Перша частина. – К.: Главник, 2007. – 144 с. </w:t>
            </w:r>
          </w:p>
          <w:p w14:paraId="493701D6" w14:textId="535FE2D1" w:rsidR="003B53D3" w:rsidRPr="00E8171E" w:rsidRDefault="00364BFD" w:rsidP="00364BFD">
            <w:pPr>
              <w:pStyle w:val="a3"/>
              <w:autoSpaceDE w:val="0"/>
              <w:autoSpaceDN w:val="0"/>
              <w:adjustRightInd w:val="0"/>
              <w:ind w:left="3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E817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uk-UA" w:eastAsia="en-US" w:bidi="ar-SA"/>
                <w14:ligatures w14:val="standardContextual"/>
              </w:rPr>
              <w:t>7. Титаренко Т.М. Життєвікризи: технологіїконсультування. Друга частина. – К.: Главник, 2007. – 176 с.</w:t>
            </w:r>
          </w:p>
          <w:p w14:paraId="5E4E47AE" w14:textId="77777777" w:rsidR="003B53D3" w:rsidRPr="00E8171E" w:rsidRDefault="003B53D3" w:rsidP="00860292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E8171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Допоміжна:</w:t>
            </w:r>
          </w:p>
          <w:p w14:paraId="7C20CF59" w14:textId="77777777" w:rsidR="003B53D3" w:rsidRPr="00E8171E" w:rsidRDefault="003B53D3" w:rsidP="00860292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bookmarkEnd w:id="1"/>
          <w:p w14:paraId="2D26C602" w14:textId="77777777" w:rsidR="00497D62" w:rsidRPr="00497D62" w:rsidRDefault="00497D62" w:rsidP="00497D62">
            <w:pPr>
              <w:pStyle w:val="Default"/>
              <w:ind w:left="313"/>
              <w:jc w:val="both"/>
            </w:pPr>
            <w:r w:rsidRPr="00497D62">
              <w:t xml:space="preserve">1.Екстремальна психологія: Підручник/ За заг. ред. проф.. О.В.Тімченка – К.: ТОВ “Август Трейд” , 502с. </w:t>
            </w:r>
          </w:p>
          <w:p w14:paraId="43870F65" w14:textId="77777777" w:rsidR="00497D62" w:rsidRPr="00497D62" w:rsidRDefault="00497D62" w:rsidP="00497D62">
            <w:pPr>
              <w:pStyle w:val="Default"/>
              <w:ind w:left="313"/>
              <w:jc w:val="both"/>
            </w:pPr>
            <w:r w:rsidRPr="00497D62">
              <w:t xml:space="preserve">2. Психологічна допомога постраждалим в наслідок кризових травматичних подій: методичний посібник/ за ред З.Г. Кісарчук – К. : ТОВ Вид – во “Логос” – 2018 – 207с. </w:t>
            </w:r>
          </w:p>
          <w:p w14:paraId="2F667946" w14:textId="77777777" w:rsidR="00497D62" w:rsidRPr="00497D62" w:rsidRDefault="00497D62" w:rsidP="00497D62">
            <w:pPr>
              <w:pStyle w:val="Default"/>
              <w:ind w:left="454"/>
              <w:jc w:val="both"/>
            </w:pPr>
            <w:r w:rsidRPr="00497D62">
              <w:lastRenderedPageBreak/>
              <w:t xml:space="preserve">3.Психологічна допомога військовим:навчальний посібник.К. Вид-во, 2018 – 207с. </w:t>
            </w:r>
          </w:p>
          <w:p w14:paraId="462DCA6E" w14:textId="77777777" w:rsidR="00497D62" w:rsidRPr="00497D62" w:rsidRDefault="00497D62" w:rsidP="00497D62">
            <w:pPr>
              <w:pStyle w:val="Default"/>
              <w:ind w:left="454"/>
            </w:pPr>
            <w:r w:rsidRPr="00497D62">
              <w:t xml:space="preserve">4.Психологія болю./за ред.Романишина А.- Вид.во Астролябія, 2022.-336. </w:t>
            </w:r>
          </w:p>
          <w:p w14:paraId="69C3FFCC" w14:textId="77777777" w:rsidR="003B53D3" w:rsidRPr="00497D62" w:rsidRDefault="003B53D3" w:rsidP="00860292">
            <w:pPr>
              <w:ind w:left="10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3925E1" w14:textId="77777777" w:rsidR="003B53D3" w:rsidRPr="00E8171E" w:rsidRDefault="003B53D3" w:rsidP="00860292">
            <w:pPr>
              <w:ind w:left="10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81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Електронні ресурси:</w:t>
            </w:r>
          </w:p>
          <w:p w14:paraId="6E6EEA5F" w14:textId="77777777" w:rsidR="003B53D3" w:rsidRPr="00E8171E" w:rsidRDefault="003B53D3" w:rsidP="00860292">
            <w:pPr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bookmarkEnd w:id="2"/>
          <w:p w14:paraId="30224336" w14:textId="77777777" w:rsidR="003B53D3" w:rsidRPr="00E8171E" w:rsidRDefault="003B53D3" w:rsidP="00860292">
            <w:pPr>
              <w:pStyle w:val="Default"/>
              <w:rPr>
                <w:lang w:val="uk-UA"/>
              </w:rPr>
            </w:pPr>
          </w:p>
          <w:p w14:paraId="2D793C78" w14:textId="77777777" w:rsidR="003B53D3" w:rsidRPr="00E8171E" w:rsidRDefault="003B53D3" w:rsidP="00860292">
            <w:pPr>
              <w:pStyle w:val="Default"/>
              <w:spacing w:after="36"/>
              <w:rPr>
                <w:lang w:val="uk-UA"/>
              </w:rPr>
            </w:pPr>
            <w:r w:rsidRPr="00E8171E">
              <w:rPr>
                <w:lang w:val="uk-UA"/>
              </w:rPr>
              <w:t xml:space="preserve">1. http://www.social.org.ua. </w:t>
            </w:r>
          </w:p>
          <w:p w14:paraId="1F1196DF" w14:textId="77777777" w:rsidR="003B53D3" w:rsidRPr="00E8171E" w:rsidRDefault="003B53D3" w:rsidP="00860292">
            <w:pPr>
              <w:pStyle w:val="Default"/>
              <w:spacing w:after="36"/>
              <w:rPr>
                <w:lang w:val="uk-UA"/>
              </w:rPr>
            </w:pPr>
            <w:r w:rsidRPr="00E8171E">
              <w:rPr>
                <w:lang w:val="uk-UA"/>
              </w:rPr>
              <w:t xml:space="preserve">2. http://www.dnop.kiev.ua. </w:t>
            </w:r>
          </w:p>
          <w:p w14:paraId="135AD380" w14:textId="47AE304C" w:rsidR="00F043A6" w:rsidRDefault="003B53D3" w:rsidP="00F043A6">
            <w:pPr>
              <w:pStyle w:val="Default"/>
              <w:rPr>
                <w:sz w:val="23"/>
                <w:szCs w:val="23"/>
              </w:rPr>
            </w:pPr>
            <w:r w:rsidRPr="00E8171E">
              <w:rPr>
                <w:lang w:val="uk-UA"/>
              </w:rPr>
              <w:t xml:space="preserve">3. </w:t>
            </w:r>
            <w:r w:rsidR="00F043A6">
              <w:rPr>
                <w:sz w:val="23"/>
                <w:szCs w:val="23"/>
              </w:rPr>
              <w:t xml:space="preserve">http://er.nau.edu.ua </w:t>
            </w:r>
          </w:p>
          <w:p w14:paraId="00D5A33C" w14:textId="3EDE8699" w:rsidR="003B53D3" w:rsidRPr="00E8171E" w:rsidRDefault="003B53D3" w:rsidP="00860292">
            <w:pPr>
              <w:pStyle w:val="Default"/>
              <w:rPr>
                <w:lang w:val="uk-UA"/>
              </w:rPr>
            </w:pPr>
          </w:p>
          <w:p w14:paraId="1EE3ED72" w14:textId="77777777" w:rsidR="003B53D3" w:rsidRPr="00E8171E" w:rsidRDefault="003B53D3" w:rsidP="00860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18EE2E" w14:textId="77777777" w:rsidR="003B53D3" w:rsidRPr="00E8171E" w:rsidRDefault="003B53D3" w:rsidP="00860292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3D3" w:rsidRPr="008F5AD2" w14:paraId="2F2BA490" w14:textId="77777777" w:rsidTr="00860292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D144F1C" w14:textId="77777777" w:rsidR="003B53D3" w:rsidRPr="008F5AD2" w:rsidRDefault="003B53D3" w:rsidP="008602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lastRenderedPageBreak/>
              <w:t>Інформація про консультації</w:t>
            </w:r>
          </w:p>
        </w:tc>
      </w:tr>
      <w:tr w:rsidR="003B53D3" w:rsidRPr="008F5AD2" w14:paraId="2E57B9D4" w14:textId="77777777" w:rsidTr="00860292">
        <w:trPr>
          <w:trHeight w:val="324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854F56A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Щопонеділка 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вересні-грудні 2023 року  з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5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год.,  ауд.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Шиліна Н.Є.</w:t>
            </w:r>
          </w:p>
        </w:tc>
      </w:tr>
    </w:tbl>
    <w:p w14:paraId="7680B714" w14:textId="77777777" w:rsidR="003B53D3" w:rsidRPr="008F5AD2" w:rsidRDefault="003B53D3" w:rsidP="003B53D3">
      <w:pPr>
        <w:rPr>
          <w:lang w:val="uk-UA"/>
        </w:rPr>
      </w:pPr>
    </w:p>
    <w:tbl>
      <w:tblPr>
        <w:tblW w:w="15416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107" w:type="dxa"/>
        </w:tblCellMar>
        <w:tblLook w:val="00A0" w:firstRow="1" w:lastRow="0" w:firstColumn="1" w:lastColumn="0" w:noHBand="0" w:noVBand="0"/>
      </w:tblPr>
      <w:tblGrid>
        <w:gridCol w:w="2834"/>
        <w:gridCol w:w="1507"/>
        <w:gridCol w:w="2783"/>
        <w:gridCol w:w="2022"/>
        <w:gridCol w:w="742"/>
        <w:gridCol w:w="5528"/>
      </w:tblGrid>
      <w:tr w:rsidR="003B53D3" w:rsidRPr="008F5AD2" w14:paraId="6B29BCF5" w14:textId="77777777" w:rsidTr="00860292">
        <w:trPr>
          <w:trHeight w:val="52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2FC7BE4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Загальна схема оцінювання</w:t>
            </w:r>
          </w:p>
        </w:tc>
      </w:tr>
      <w:tr w:rsidR="003B53D3" w:rsidRPr="008F5AD2" w14:paraId="4C0645D6" w14:textId="77777777" w:rsidTr="00860292">
        <w:trPr>
          <w:trHeight w:val="347"/>
        </w:trPr>
        <w:tc>
          <w:tcPr>
            <w:tcW w:w="2834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B42E8C2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507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0E827BB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Шкала ЄКТС</w:t>
            </w:r>
          </w:p>
        </w:tc>
        <w:tc>
          <w:tcPr>
            <w:tcW w:w="480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548EED3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74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49FEEFD7" w14:textId="77777777" w:rsidR="003B53D3" w:rsidRPr="008F5AD2" w:rsidRDefault="003B53D3" w:rsidP="0086029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Нарахування балів</w:t>
            </w:r>
          </w:p>
        </w:tc>
        <w:tc>
          <w:tcPr>
            <w:tcW w:w="552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443E71E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Бали нараховуються таким чином:</w:t>
            </w:r>
          </w:p>
        </w:tc>
      </w:tr>
      <w:tr w:rsidR="003B53D3" w:rsidRPr="008F5AD2" w14:paraId="0425B934" w14:textId="77777777" w:rsidTr="00860292">
        <w:trPr>
          <w:trHeight w:val="347"/>
        </w:trPr>
        <w:tc>
          <w:tcPr>
            <w:tcW w:w="2834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7B1F7B6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7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178DA34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457FBF8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іспиту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E6A3554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заліку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4B8CC85B" w14:textId="77777777" w:rsidR="003B53D3" w:rsidRPr="008F5AD2" w:rsidRDefault="003B53D3" w:rsidP="0086029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Merge w:val="restart"/>
            <w:tcBorders>
              <w:top w:val="single" w:sz="18" w:space="0" w:color="FFFEFF"/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2EF3A2D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Оцінювання знань здобувачів вищої освіти здійснюється </w:t>
            </w:r>
          </w:p>
          <w:p w14:paraId="5E97B87F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100-бальною шкалою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 становить: за поточну</w:t>
            </w:r>
          </w:p>
          <w:p w14:paraId="7D8DCC8E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успішність (участь у практичних заняттях, виконання практичних завдань та контрольних робіт) – до 60 балів, за результати екзамену – до 40 балів.</w:t>
            </w:r>
          </w:p>
          <w:p w14:paraId="43ED5D6B" w14:textId="77777777" w:rsidR="003B53D3" w:rsidRPr="008F5AD2" w:rsidRDefault="003B53D3" w:rsidP="008602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3D3" w:rsidRPr="008F5AD2" w14:paraId="190A037F" w14:textId="77777777" w:rsidTr="00860292">
        <w:trPr>
          <w:trHeight w:val="3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63E9F83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B7A3118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9BA2AA7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02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60326B4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1F09FA8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729C8D1" w14:textId="77777777" w:rsidR="003B53D3" w:rsidRPr="008F5AD2" w:rsidRDefault="003B53D3" w:rsidP="008602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3D3" w:rsidRPr="008F5AD2" w14:paraId="6DAC0A97" w14:textId="77777777" w:rsidTr="00860292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034E57F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855021D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03F0F96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E45F3D7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CA84CCF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F976288" w14:textId="77777777" w:rsidR="003B53D3" w:rsidRPr="008F5AD2" w:rsidRDefault="003B53D3" w:rsidP="008602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3D3" w:rsidRPr="008F5AD2" w14:paraId="240BE841" w14:textId="77777777" w:rsidTr="00860292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C1F478D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74-81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708E06F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A96F80A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CB658D2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A7A4B2D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0A2E3DA" w14:textId="77777777" w:rsidR="003B53D3" w:rsidRPr="008F5AD2" w:rsidRDefault="003B53D3" w:rsidP="008602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3D3" w:rsidRPr="008F5AD2" w14:paraId="18F57505" w14:textId="77777777" w:rsidTr="00860292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7D9D915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64-73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B69E1CD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8087A53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8497793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57D2FCC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E9F8672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3D3" w:rsidRPr="008F5AD2" w14:paraId="23C83AD1" w14:textId="77777777" w:rsidTr="00860292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B96FDBC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60-63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A90E2A0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352D8FB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C5B129D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CE5ED92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BD7E063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3D3" w:rsidRPr="008F5AD2" w14:paraId="33748552" w14:textId="77777777" w:rsidTr="00860292">
        <w:trPr>
          <w:trHeight w:val="1281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3851959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42A58BA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FX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79AB8E7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5B44DE2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можливістю повторного складання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11CBA61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6270EED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3D3" w:rsidRPr="008F5AD2" w14:paraId="707F35FE" w14:textId="77777777" w:rsidTr="00860292">
        <w:trPr>
          <w:trHeight w:val="146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82B71DC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0-34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5BBBAF2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DFFAE55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4CFB33D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обов’язковим повторним вивченням дисципліни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F1C2C7C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6E37EAA" w14:textId="77777777" w:rsidR="003B53D3" w:rsidRPr="008F5AD2" w:rsidRDefault="003B53D3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3D3" w:rsidRPr="008F5AD2" w14:paraId="57EB5FA3" w14:textId="77777777" w:rsidTr="00860292">
        <w:trPr>
          <w:trHeight w:val="60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B47433D" w14:textId="77777777" w:rsidR="003B53D3" w:rsidRPr="008F5AD2" w:rsidRDefault="003B53D3" w:rsidP="00860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Політика опанування дисципліни </w:t>
            </w:r>
          </w:p>
        </w:tc>
      </w:tr>
      <w:tr w:rsidR="003B53D3" w:rsidRPr="008F5AD2" w14:paraId="71A52C9B" w14:textId="77777777" w:rsidTr="00860292">
        <w:trPr>
          <w:trHeight w:val="1338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BC0E04E" w14:textId="77777777" w:rsidR="003B53D3" w:rsidRPr="008F5AD2" w:rsidRDefault="003B53D3" w:rsidP="008602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Відвідування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Здобувачі вищої освіти самостійно планують відвідування лекційних занять, що проводяться в межах дисципліни. Присутність на практичних заняттях та контрольних заходах (екзамен/залік) є обов’язковою. При проведенні занять в онлайн режимі, присутність здобувача враховується у разі відкритого вікна. </w:t>
            </w:r>
          </w:p>
          <w:p w14:paraId="316A0659" w14:textId="77777777" w:rsidR="003B53D3" w:rsidRPr="008F5AD2" w:rsidRDefault="003B53D3" w:rsidP="008602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принципів академічної доброчесності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Підготовка усіх завдань, письмових робіт і т. ін., що виконуються в межах дисципліни, здійснюється здобувачем вищої освіти самостійно, на засадах академічної доброчесності. Викладач має право для перевірки робіт застосовувати програму  </w:t>
            </w:r>
            <w:r w:rsidRPr="008F5AD2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uk-UA"/>
              </w:rPr>
              <w:t>Unicheck.</w:t>
            </w:r>
          </w:p>
          <w:p w14:paraId="4B826178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зарахування пропущених занять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14:paraId="63E209F7" w14:textId="77777777" w:rsidR="003B53D3" w:rsidRPr="008F5AD2" w:rsidRDefault="003B53D3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умови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Навчально-методичні матеріали дисципліни розміщені на платформі Moodle, за посиланням 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…….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68AD3B61" w14:textId="77777777" w:rsidR="003B53D3" w:rsidRPr="008F5AD2" w:rsidRDefault="003B53D3" w:rsidP="003B53D3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58CBE8DB" w14:textId="77777777" w:rsidR="003B53D3" w:rsidRPr="008F5AD2" w:rsidRDefault="003B53D3" w:rsidP="003B53D3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21B0F3A0" w14:textId="77777777" w:rsidR="003B53D3" w:rsidRPr="008F5AD2" w:rsidRDefault="003B53D3" w:rsidP="003B53D3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bookmarkEnd w:id="0"/>
    <w:p w14:paraId="1C7F0157" w14:textId="77777777" w:rsidR="003B53D3" w:rsidRPr="008F5AD2" w:rsidRDefault="003B53D3" w:rsidP="003B53D3">
      <w:pPr>
        <w:ind w:firstLine="709"/>
        <w:jc w:val="both"/>
        <w:rPr>
          <w:lang w:val="uk-UA"/>
        </w:rPr>
      </w:pPr>
    </w:p>
    <w:p w14:paraId="4F6333A2" w14:textId="77777777" w:rsidR="003B53D3" w:rsidRPr="005E319F" w:rsidRDefault="003B53D3" w:rsidP="003B53D3">
      <w:pPr>
        <w:ind w:firstLine="709"/>
        <w:jc w:val="both"/>
        <w:rPr>
          <w:lang w:val="uk-UA"/>
        </w:rPr>
      </w:pPr>
    </w:p>
    <w:p w14:paraId="2BC09D34" w14:textId="77777777" w:rsidR="003B53D3" w:rsidRPr="00BC169D" w:rsidRDefault="003B53D3" w:rsidP="003B53D3">
      <w:pPr>
        <w:ind w:firstLine="709"/>
        <w:jc w:val="both"/>
        <w:rPr>
          <w:lang w:val="uk-UA"/>
        </w:rPr>
      </w:pPr>
    </w:p>
    <w:p w14:paraId="175B9515" w14:textId="77777777" w:rsidR="003B53D3" w:rsidRPr="00077C5F" w:rsidRDefault="003B53D3" w:rsidP="003B53D3">
      <w:pPr>
        <w:ind w:firstLine="709"/>
        <w:jc w:val="both"/>
        <w:rPr>
          <w:lang w:val="uk-UA"/>
        </w:rPr>
      </w:pPr>
    </w:p>
    <w:p w14:paraId="4E6785F6" w14:textId="77777777" w:rsidR="00F12C76" w:rsidRPr="003B53D3" w:rsidRDefault="00F12C76" w:rsidP="006C0B77">
      <w:pPr>
        <w:ind w:firstLine="709"/>
        <w:jc w:val="both"/>
        <w:rPr>
          <w:lang w:val="uk-UA"/>
        </w:rPr>
      </w:pPr>
    </w:p>
    <w:sectPr w:rsidR="00F12C76" w:rsidRPr="003B53D3" w:rsidSect="00502DD8">
      <w:headerReference w:type="default" r:id="rId9"/>
      <w:headerReference w:type="first" r:id="rId10"/>
      <w:pgSz w:w="16838" w:h="11906" w:orient="landscape"/>
      <w:pgMar w:top="1134" w:right="567" w:bottom="567" w:left="851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657B1" w14:textId="77777777" w:rsidR="003725A2" w:rsidRDefault="003725A2">
      <w:pPr>
        <w:spacing w:line="240" w:lineRule="auto"/>
      </w:pPr>
      <w:r>
        <w:separator/>
      </w:r>
    </w:p>
  </w:endnote>
  <w:endnote w:type="continuationSeparator" w:id="0">
    <w:p w14:paraId="3A61E88B" w14:textId="77777777" w:rsidR="003725A2" w:rsidRDefault="00372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6C1F3" w14:textId="77777777" w:rsidR="003725A2" w:rsidRDefault="003725A2">
      <w:pPr>
        <w:spacing w:line="240" w:lineRule="auto"/>
      </w:pPr>
      <w:r>
        <w:separator/>
      </w:r>
    </w:p>
  </w:footnote>
  <w:footnote w:type="continuationSeparator" w:id="0">
    <w:p w14:paraId="28489F38" w14:textId="77777777" w:rsidR="003725A2" w:rsidRDefault="003725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5856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57F22E8" w14:textId="77777777" w:rsidR="00797E50" w:rsidRDefault="00797E50">
        <w:pPr>
          <w:pStyle w:val="a4"/>
          <w:jc w:val="center"/>
          <w:rPr>
            <w:lang w:val="uk-UA"/>
          </w:rPr>
        </w:pPr>
      </w:p>
      <w:p w14:paraId="096AFCB2" w14:textId="77777777" w:rsidR="00797E50" w:rsidRPr="00DB4B99" w:rsidRDefault="00000000" w:rsidP="00DB4B9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5B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5B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87B8C" w14:textId="77777777" w:rsidR="00797E50" w:rsidRDefault="00797E50">
    <w:pPr>
      <w:pStyle w:val="a4"/>
      <w:rPr>
        <w:lang w:val="uk-UA"/>
      </w:rPr>
    </w:pPr>
  </w:p>
  <w:p w14:paraId="55D86893" w14:textId="77777777" w:rsidR="00797E50" w:rsidRPr="00947D1B" w:rsidRDefault="00000000" w:rsidP="00DB4B99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  <w:p w14:paraId="6A30AA83" w14:textId="77777777" w:rsidR="00797E50" w:rsidRPr="00947D1B" w:rsidRDefault="00000000" w:rsidP="007A720C">
    <w:pPr>
      <w:pStyle w:val="a4"/>
      <w:ind w:left="720"/>
      <w:rPr>
        <w:rFonts w:ascii="Times New Roman" w:hAnsi="Times New Roman" w:cs="Times New Roman"/>
        <w:sz w:val="28"/>
        <w:szCs w:val="28"/>
        <w:lang w:val="uk-UA"/>
      </w:rPr>
    </w:pP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2A8B"/>
    <w:multiLevelType w:val="hybridMultilevel"/>
    <w:tmpl w:val="A9C69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0664"/>
    <w:multiLevelType w:val="hybridMultilevel"/>
    <w:tmpl w:val="E050217C"/>
    <w:lvl w:ilvl="0" w:tplc="E0826F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46A9"/>
    <w:multiLevelType w:val="hybridMultilevel"/>
    <w:tmpl w:val="282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00D7C"/>
    <w:multiLevelType w:val="hybridMultilevel"/>
    <w:tmpl w:val="03B8E2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3703C7"/>
    <w:multiLevelType w:val="hybridMultilevel"/>
    <w:tmpl w:val="4ECA12F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78E121DB"/>
    <w:multiLevelType w:val="hybridMultilevel"/>
    <w:tmpl w:val="EAB6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368080">
    <w:abstractNumId w:val="2"/>
  </w:num>
  <w:num w:numId="2" w16cid:durableId="1839227163">
    <w:abstractNumId w:val="0"/>
  </w:num>
  <w:num w:numId="3" w16cid:durableId="261691808">
    <w:abstractNumId w:val="3"/>
  </w:num>
  <w:num w:numId="4" w16cid:durableId="135268888">
    <w:abstractNumId w:val="1"/>
  </w:num>
  <w:num w:numId="5" w16cid:durableId="458424832">
    <w:abstractNumId w:val="5"/>
  </w:num>
  <w:num w:numId="6" w16cid:durableId="20982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D3"/>
    <w:rsid w:val="0008776B"/>
    <w:rsid w:val="000A0FB4"/>
    <w:rsid w:val="001705C6"/>
    <w:rsid w:val="00310EAC"/>
    <w:rsid w:val="00354DE1"/>
    <w:rsid w:val="00364BFD"/>
    <w:rsid w:val="003725A2"/>
    <w:rsid w:val="003832BC"/>
    <w:rsid w:val="003B53D3"/>
    <w:rsid w:val="00497D62"/>
    <w:rsid w:val="006C0B77"/>
    <w:rsid w:val="007520E9"/>
    <w:rsid w:val="00797E50"/>
    <w:rsid w:val="007C0C4D"/>
    <w:rsid w:val="008242FF"/>
    <w:rsid w:val="00857461"/>
    <w:rsid w:val="00870751"/>
    <w:rsid w:val="00885C6C"/>
    <w:rsid w:val="00922C48"/>
    <w:rsid w:val="009B283D"/>
    <w:rsid w:val="00B219E0"/>
    <w:rsid w:val="00B80F88"/>
    <w:rsid w:val="00B915B7"/>
    <w:rsid w:val="00D0023A"/>
    <w:rsid w:val="00D17922"/>
    <w:rsid w:val="00DA01D7"/>
    <w:rsid w:val="00DB68BB"/>
    <w:rsid w:val="00E509AA"/>
    <w:rsid w:val="00E538E6"/>
    <w:rsid w:val="00E61FFA"/>
    <w:rsid w:val="00E62A54"/>
    <w:rsid w:val="00E8171E"/>
    <w:rsid w:val="00EA0910"/>
    <w:rsid w:val="00EA2CEC"/>
    <w:rsid w:val="00EA59DF"/>
    <w:rsid w:val="00EE4070"/>
    <w:rsid w:val="00F043A6"/>
    <w:rsid w:val="00F12C76"/>
    <w:rsid w:val="00F1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5F4A"/>
  <w15:chartTrackingRefBased/>
  <w15:docId w15:val="{22DB30CD-8B82-4F01-A17C-039217D0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3D3"/>
    <w:pPr>
      <w:widowControl w:val="0"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3D3"/>
    <w:pPr>
      <w:ind w:left="720"/>
      <w:contextualSpacing/>
    </w:pPr>
    <w:rPr>
      <w:rFonts w:cs="Mangal"/>
      <w:szCs w:val="20"/>
    </w:rPr>
  </w:style>
  <w:style w:type="paragraph" w:styleId="a4">
    <w:name w:val="header"/>
    <w:basedOn w:val="a"/>
    <w:link w:val="a5"/>
    <w:uiPriority w:val="99"/>
    <w:unhideWhenUsed/>
    <w:rsid w:val="003B53D3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3B53D3"/>
    <w:rPr>
      <w:rFonts w:ascii="Arial" w:eastAsia="Arial" w:hAnsi="Arial" w:cs="Mangal"/>
      <w:kern w:val="0"/>
      <w:szCs w:val="20"/>
      <w:lang w:eastAsia="zh-CN" w:bidi="hi-IN"/>
      <w14:ligatures w14:val="none"/>
    </w:rPr>
  </w:style>
  <w:style w:type="paragraph" w:customStyle="1" w:styleId="Default">
    <w:name w:val="Default"/>
    <w:rsid w:val="003B53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99"/>
    <w:rsid w:val="003B53D3"/>
    <w:pPr>
      <w:spacing w:line="240" w:lineRule="auto"/>
    </w:pPr>
    <w:rPr>
      <w:rFonts w:ascii="Calibri" w:eastAsia="Times New Roman" w:hAnsi="Calibri" w:cs="Calibri"/>
      <w:lang w:val="en-US" w:eastAsia="en-US" w:bidi="ar-SA"/>
    </w:rPr>
  </w:style>
  <w:style w:type="paragraph" w:customStyle="1" w:styleId="style1">
    <w:name w:val="style1"/>
    <w:basedOn w:val="a"/>
    <w:rsid w:val="003B53D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214pt9">
    <w:name w:val="Основной текст (2) + 14 pt9"/>
    <w:aliases w:val="Полужирный14,Не курсив17"/>
    <w:basedOn w:val="a0"/>
    <w:uiPriority w:val="99"/>
    <w:rsid w:val="00E61FFA"/>
    <w:rPr>
      <w:b/>
      <w:bCs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Mariana Palchynska</cp:lastModifiedBy>
  <cp:revision>6</cp:revision>
  <dcterms:created xsi:type="dcterms:W3CDTF">2023-11-25T15:51:00Z</dcterms:created>
  <dcterms:modified xsi:type="dcterms:W3CDTF">2024-08-25T14:28:00Z</dcterms:modified>
</cp:coreProperties>
</file>