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9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90" w:type="dxa"/>
        </w:tblCellMar>
        <w:tblLook w:val="00A0" w:firstRow="1" w:lastRow="0" w:firstColumn="1" w:lastColumn="0" w:noHBand="0" w:noVBand="0"/>
      </w:tblPr>
      <w:tblGrid>
        <w:gridCol w:w="5019"/>
        <w:gridCol w:w="1411"/>
        <w:gridCol w:w="1917"/>
        <w:gridCol w:w="3410"/>
        <w:gridCol w:w="3642"/>
      </w:tblGrid>
      <w:tr w:rsidR="004B1A02" w:rsidRPr="00065236" w14:paraId="621F6B3E" w14:textId="77777777" w:rsidTr="00860292">
        <w:trPr>
          <w:trHeight w:val="1259"/>
        </w:trPr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FBD4B4"/>
            <w:vAlign w:val="center"/>
          </w:tcPr>
          <w:p w14:paraId="280C4161" w14:textId="77777777" w:rsidR="004B1A02" w:rsidRPr="003E5824" w:rsidRDefault="004B1A02" w:rsidP="00860292">
            <w:pPr>
              <w:spacing w:line="240" w:lineRule="auto"/>
              <w:ind w:left="567"/>
              <w:jc w:val="center"/>
              <w:rPr>
                <w:rFonts w:ascii="Times New Roman" w:hAnsi="Times New Roman" w:cs="Times New Roman"/>
                <w:i/>
                <w:sz w:val="40"/>
                <w:szCs w:val="40"/>
                <w:lang w:val="uk-UA"/>
              </w:rPr>
            </w:pPr>
            <w:r w:rsidRPr="003E582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09EF3AEF" wp14:editId="39B48DAF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-1270</wp:posOffset>
                  </wp:positionV>
                  <wp:extent cx="990600" cy="1137285"/>
                  <wp:effectExtent l="0" t="0" r="0" b="5715"/>
                  <wp:wrapSquare wrapText="bothSides"/>
                  <wp:docPr id="6" name="Рисунок 6" descr="C:\ДУІТЗ\logo ДУІ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УІТЗ\logo ДУІ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4DC09" w14:textId="77777777" w:rsidR="004B1A02" w:rsidRPr="003E5824" w:rsidRDefault="004B1A02" w:rsidP="00860292">
            <w:pPr>
              <w:spacing w:line="240" w:lineRule="auto"/>
              <w:ind w:right="913"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561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СИЛАБУС </w:t>
            </w:r>
          </w:p>
          <w:p w14:paraId="7BEA2F24" w14:textId="77777777" w:rsidR="004B1A02" w:rsidRPr="00FA0109" w:rsidRDefault="004B1A02" w:rsidP="00860292">
            <w:pPr>
              <w:spacing w:line="240" w:lineRule="auto"/>
              <w:ind w:right="91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lang w:val="uk-UA"/>
              </w:rPr>
              <w:t>Кваліфікаційної (бакалаврська) роботи</w:t>
            </w:r>
          </w:p>
        </w:tc>
      </w:tr>
      <w:tr w:rsidR="004B1A02" w:rsidRPr="00065236" w14:paraId="4E360C4D" w14:textId="77777777" w:rsidTr="00860292">
        <w:tc>
          <w:tcPr>
            <w:tcW w:w="15399" w:type="dxa"/>
            <w:gridSpan w:val="5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6A620A67" w14:textId="77777777" w:rsidR="004B1A02" w:rsidRPr="006405D0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3CE" w:rsidRPr="001220BA" w14:paraId="2AE28D50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A82BB9F" w14:textId="77777777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464677A" w14:textId="162C63D2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19F">
              <w:rPr>
                <w:rFonts w:ascii="Times New Roman" w:hAnsi="Times New Roman" w:cs="Times New Roman"/>
                <w:sz w:val="24"/>
                <w:szCs w:val="24"/>
              </w:rPr>
              <w:t>05 Соціальні та поведінкові науки</w:t>
            </w:r>
          </w:p>
        </w:tc>
      </w:tr>
      <w:tr w:rsidR="009763CE" w:rsidRPr="001220BA" w14:paraId="7645A5CE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053EF4F" w14:textId="77777777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Шифр та назва спеціальності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F107AD9" w14:textId="14492237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</w:tr>
      <w:tr w:rsidR="009763CE" w:rsidRPr="001220BA" w14:paraId="671D816D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8F6BAE8" w14:textId="77777777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освітньо-професійної програми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C6D45D9" w14:textId="55D20703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(ОПП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9763CE" w:rsidRPr="001220BA" w14:paraId="01690A2B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1FB2C81" w14:textId="77777777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BE73F02" w14:textId="15259731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</w:tc>
      </w:tr>
      <w:tr w:rsidR="009763CE" w:rsidRPr="001220BA" w14:paraId="35994085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B7D050" w14:textId="77777777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7BF6BD9" w14:textId="71A0A533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Бізнесу та соціальних комунікацій</w:t>
            </w:r>
          </w:p>
        </w:tc>
      </w:tr>
      <w:tr w:rsidR="009763CE" w:rsidRPr="001220BA" w14:paraId="7C71B7A9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34CFC3E" w14:textId="77777777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B75ACC4" w14:textId="6D188282" w:rsidR="004B1A02" w:rsidRPr="000B4FA7" w:rsidRDefault="004B1A02" w:rsidP="004B1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 та педагогіки</w:t>
            </w:r>
          </w:p>
        </w:tc>
      </w:tr>
      <w:tr w:rsidR="009763CE" w:rsidRPr="001220BA" w14:paraId="495933C8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19FD425" w14:textId="77777777" w:rsidR="004B1A02" w:rsidRPr="000B4FA7" w:rsidRDefault="004B1A02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Статус навчальної дисципліни 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9A4BC2" w14:textId="03959615" w:rsidR="004B1A02" w:rsidRPr="000B4FA7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56B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ОК34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ОПП «Психологія»</w:t>
            </w:r>
          </w:p>
        </w:tc>
      </w:tr>
      <w:tr w:rsidR="009763CE" w:rsidRPr="001220BA" w14:paraId="6334C33E" w14:textId="77777777" w:rsidTr="00860292">
        <w:tc>
          <w:tcPr>
            <w:tcW w:w="4553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24657B" w14:textId="77777777" w:rsidR="004B1A02" w:rsidRPr="000B4FA7" w:rsidRDefault="004B1A02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0846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5561A1E" w14:textId="77777777" w:rsidR="004B1A02" w:rsidRPr="000B4FA7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F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</w:t>
            </w:r>
          </w:p>
        </w:tc>
      </w:tr>
      <w:tr w:rsidR="004B1A02" w:rsidRPr="001220BA" w14:paraId="1476E734" w14:textId="77777777" w:rsidTr="00860292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721BEB17" w14:textId="77777777" w:rsidR="004C3C0D" w:rsidRDefault="004C3C0D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6886A2BC" w14:textId="77777777" w:rsidR="004C3C0D" w:rsidRDefault="004C3C0D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673A78B8" w14:textId="77777777" w:rsidR="004C3C0D" w:rsidRDefault="004C3C0D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3A444964" w14:textId="77777777" w:rsidR="004C3C0D" w:rsidRDefault="004C3C0D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  <w:p w14:paraId="7A331343" w14:textId="49361158" w:rsidR="004B1A02" w:rsidRPr="006A4038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Викладачі</w:t>
            </w:r>
          </w:p>
        </w:tc>
      </w:tr>
      <w:tr w:rsidR="009763CE" w:rsidRPr="001220BA" w14:paraId="2016A576" w14:textId="77777777" w:rsidTr="004B1A02">
        <w:tc>
          <w:tcPr>
            <w:tcW w:w="692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334E9CF9" w14:textId="59D8B227" w:rsidR="004B1A02" w:rsidRPr="007970EA" w:rsidRDefault="007970EA" w:rsidP="00860292">
            <w:pPr>
              <w:spacing w:line="240" w:lineRule="auto"/>
              <w:rPr>
                <w:rFonts w:ascii="Times New Roman" w:hAnsi="Times New Roman" w:cs="Times New Roman"/>
                <w:bCs/>
                <w:color w:val="3366FF"/>
                <w:sz w:val="24"/>
                <w:szCs w:val="24"/>
              </w:rPr>
            </w:pPr>
            <w:r w:rsidRPr="007970E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Цибух Людмила Миколаївна</w:t>
            </w:r>
          </w:p>
        </w:tc>
        <w:tc>
          <w:tcPr>
            <w:tcW w:w="847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69E8B939" w14:textId="06CF83E7" w:rsidR="004B1A02" w:rsidRPr="004B1A02" w:rsidRDefault="004B1A02" w:rsidP="00860292">
            <w:pPr>
              <w:spacing w:line="240" w:lineRule="auto"/>
              <w:rPr>
                <w:rFonts w:ascii="Times New Roman" w:hAnsi="Times New Roman" w:cs="Times New Roman"/>
                <w:color w:val="3366FF"/>
                <w:sz w:val="24"/>
                <w:szCs w:val="24"/>
                <w:lang w:val="uk-UA"/>
              </w:rPr>
            </w:pPr>
            <w:r w:rsidRPr="00797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Пальчинська Мар’яна Віктор</w:t>
            </w:r>
            <w:r w:rsidR="00B00C9E" w:rsidRPr="00797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97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вна </w:t>
            </w:r>
          </w:p>
        </w:tc>
      </w:tr>
      <w:tr w:rsidR="009763CE" w:rsidRPr="001220BA" w14:paraId="707ED46A" w14:textId="77777777" w:rsidTr="004B1A0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FD66CF8" w14:textId="7211423E" w:rsidR="007970EA" w:rsidRPr="007970EA" w:rsidRDefault="007970EA" w:rsidP="007970E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980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B273DC3" w14:textId="77777777" w:rsidR="00C57BDB" w:rsidRDefault="00C57BDB" w:rsidP="00C57B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В.о. зав.каф кіберпсихології та реабілітації,</w:t>
            </w:r>
          </w:p>
          <w:p w14:paraId="2D79B47A" w14:textId="4B79116B" w:rsidR="007E711F" w:rsidRDefault="00C57BDB" w:rsidP="00C57BD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970E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кандидат психологічних наук, доцент</w:t>
            </w:r>
          </w:p>
          <w:p w14:paraId="6BFDE5CD" w14:textId="77777777" w:rsidR="007E711F" w:rsidRDefault="007E711F" w:rsidP="008602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0C6F5E4B" w14:textId="77777777" w:rsidR="007E711F" w:rsidRDefault="007E711F" w:rsidP="008602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1F9C1A02" w14:textId="77777777" w:rsidR="007E711F" w:rsidRDefault="007E711F" w:rsidP="008602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57363C88" w14:textId="77777777" w:rsidR="007E711F" w:rsidRDefault="007E711F" w:rsidP="008602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2D3BE884" w14:textId="77777777" w:rsidR="007E711F" w:rsidRDefault="007E711F" w:rsidP="008602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2314CFBE" w14:textId="77777777" w:rsidR="007E711F" w:rsidRDefault="007E711F" w:rsidP="008602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749106A5" w14:textId="77777777" w:rsidR="004B1A02" w:rsidRPr="003E5824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AB8CBAB" w14:textId="5CA4A7E9" w:rsidR="004B1A02" w:rsidRPr="003E5824" w:rsidRDefault="00655676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05CBCC" wp14:editId="731DB1F6">
                  <wp:extent cx="1209675" cy="1255845"/>
                  <wp:effectExtent l="0" t="0" r="0" b="1905"/>
                  <wp:docPr id="3558164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003" cy="126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E6A5656" w14:textId="320E9DA9" w:rsidR="004B1A02" w:rsidRPr="003E5824" w:rsidRDefault="00655676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завідувача кафедри </w:t>
            </w:r>
            <w:r w:rsidR="005F6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доктор філософських наук, професор</w:t>
            </w:r>
            <w:r w:rsidR="00303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магістр психології</w:t>
            </w:r>
          </w:p>
        </w:tc>
      </w:tr>
      <w:tr w:rsidR="009763CE" w:rsidRPr="001220BA" w14:paraId="49009447" w14:textId="77777777" w:rsidTr="00CD42FA">
        <w:tc>
          <w:tcPr>
            <w:tcW w:w="692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6EAEBA8" w14:textId="58EADE40" w:rsidR="004B1A02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Хмель Наталія Дмитрівна</w:t>
            </w:r>
          </w:p>
        </w:tc>
        <w:tc>
          <w:tcPr>
            <w:tcW w:w="847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63B94AB" w14:textId="77777777" w:rsidR="004B1A02" w:rsidRDefault="004B1A02" w:rsidP="00860292">
            <w:pPr>
              <w:spacing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uk-UA"/>
              </w:rPr>
            </w:pPr>
            <w:r w:rsidRPr="00D05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Шиліна Наталія Євгенівна</w:t>
            </w:r>
          </w:p>
          <w:p w14:paraId="46F53BB6" w14:textId="2B745BE4" w:rsidR="004B1A02" w:rsidRPr="004B1A02" w:rsidRDefault="004B1A02" w:rsidP="00860292">
            <w:pPr>
              <w:spacing w:line="240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uk-UA"/>
              </w:rPr>
            </w:pPr>
          </w:p>
        </w:tc>
      </w:tr>
      <w:tr w:rsidR="009763CE" w:rsidRPr="001220BA" w14:paraId="0298B471" w14:textId="77777777" w:rsidTr="004B1A0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10805FD" w14:textId="67D199F3" w:rsidR="004B1A02" w:rsidRPr="000B4FA7" w:rsidRDefault="009763CE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5BFA5E1" wp14:editId="368CD468">
                  <wp:extent cx="3061650" cy="914400"/>
                  <wp:effectExtent l="0" t="0" r="0" b="0"/>
                  <wp:docPr id="5729809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147" cy="93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B220AB6" w14:textId="42EC6665" w:rsidR="00655676" w:rsidRPr="008F5AD2" w:rsidRDefault="00655676" w:rsidP="006556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5F6E69" w:rsidRPr="005F6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4401D7C3" w14:textId="484DAB1D" w:rsidR="00655676" w:rsidRPr="008F5AD2" w:rsidRDefault="00655676" w:rsidP="006556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андидат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сихологі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чних наук, доцент</w:t>
            </w:r>
          </w:p>
          <w:p w14:paraId="3BDAACCD" w14:textId="15BF200B" w:rsidR="004B1A02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F2411E8" w14:textId="6003A12E" w:rsidR="004B1A02" w:rsidRPr="003E5824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AD2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  <w:drawing>
                <wp:inline distT="0" distB="0" distL="0" distR="0" wp14:anchorId="064B5900" wp14:editId="13A20F13">
                  <wp:extent cx="838200" cy="1118149"/>
                  <wp:effectExtent l="0" t="0" r="0" b="6350"/>
                  <wp:docPr id="10011419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780" cy="112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D6A73B1" w14:textId="59C51A09" w:rsidR="004B1A02" w:rsidRPr="008F5AD2" w:rsidRDefault="004B1A02" w:rsidP="004B1A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5F6E69" w:rsidRPr="005F6E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7E5439D" w14:textId="71B952A4" w:rsidR="004B1A02" w:rsidRPr="008F5AD2" w:rsidRDefault="00655676" w:rsidP="004B1A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B1A02"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андидат педагогічних наук, доцент</w:t>
            </w:r>
          </w:p>
          <w:p w14:paraId="35CFDE87" w14:textId="77777777" w:rsidR="004B1A02" w:rsidRPr="003E5824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3CE" w:rsidRPr="001220BA" w14:paraId="3890B5FB" w14:textId="77777777" w:rsidTr="00B54D60">
        <w:tc>
          <w:tcPr>
            <w:tcW w:w="6923" w:type="dxa"/>
            <w:gridSpan w:val="3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5EB91EA4" w14:textId="48A32B38" w:rsidR="00655676" w:rsidRDefault="00655676" w:rsidP="006556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676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uk-UA"/>
              </w:rPr>
              <w:t>Тодорова Маріанна Миколаївна</w:t>
            </w:r>
          </w:p>
        </w:tc>
        <w:tc>
          <w:tcPr>
            <w:tcW w:w="396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D95DAE" w14:textId="77777777" w:rsidR="00655676" w:rsidRPr="008F5AD2" w:rsidRDefault="00655676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4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3EBCFD3" w14:textId="77777777" w:rsidR="00655676" w:rsidRPr="008F5AD2" w:rsidRDefault="00655676" w:rsidP="004B1A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3CE" w:rsidRPr="001220BA" w14:paraId="720F998D" w14:textId="77777777" w:rsidTr="004B1A0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56CAEED" w14:textId="476E2AF1" w:rsidR="00655676" w:rsidRPr="000B4FA7" w:rsidRDefault="00FF145A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1C0E81A" wp14:editId="75408654">
                  <wp:extent cx="987425" cy="1377950"/>
                  <wp:effectExtent l="0" t="0" r="3175" b="0"/>
                  <wp:docPr id="88454207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D21EEE" w14:textId="03C8260A" w:rsidR="00655676" w:rsidRPr="008F5AD2" w:rsidRDefault="00655676" w:rsidP="006556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</w:t>
            </w:r>
            <w:r w:rsidR="006A07A3" w:rsidRPr="006A07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соціально-гуманітарних наук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0BF93973" w14:textId="77777777" w:rsidR="00655676" w:rsidRPr="008F5AD2" w:rsidRDefault="00655676" w:rsidP="006556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андидат педагогічних наук, доцент</w:t>
            </w:r>
          </w:p>
          <w:p w14:paraId="557F8014" w14:textId="7B86FE2E" w:rsidR="00655676" w:rsidRDefault="00655676" w:rsidP="006556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7617222" w14:textId="77777777" w:rsidR="00655676" w:rsidRPr="008F5AD2" w:rsidRDefault="00655676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 w:bidi="ar-SA"/>
              </w:rPr>
            </w:pPr>
          </w:p>
        </w:tc>
        <w:tc>
          <w:tcPr>
            <w:tcW w:w="4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064474A" w14:textId="77777777" w:rsidR="00655676" w:rsidRPr="008F5AD2" w:rsidRDefault="00655676" w:rsidP="004B1A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02" w:rsidRPr="001220BA" w14:paraId="60A3C1EE" w14:textId="77777777" w:rsidTr="00860292">
        <w:tc>
          <w:tcPr>
            <w:tcW w:w="15399" w:type="dxa"/>
            <w:gridSpan w:val="5"/>
            <w:tcBorders>
              <w:top w:val="single" w:sz="4" w:space="0" w:color="000000"/>
              <w:left w:val="single" w:sz="18" w:space="0" w:color="FFFEFF"/>
              <w:bottom w:val="single" w:sz="4" w:space="0" w:color="000000"/>
              <w:right w:val="single" w:sz="18" w:space="0" w:color="FFFEFF"/>
            </w:tcBorders>
            <w:shd w:val="clear" w:color="auto" w:fill="DAEEF3"/>
          </w:tcPr>
          <w:p w14:paraId="4CA7E908" w14:textId="77777777" w:rsidR="004B1A02" w:rsidRPr="006A4038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A4038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Загальна інформація </w:t>
            </w:r>
          </w:p>
        </w:tc>
      </w:tr>
      <w:tr w:rsidR="009763CE" w:rsidRPr="00C77139" w14:paraId="7991FC55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553A221" w14:textId="77777777" w:rsidR="004B1A02" w:rsidRPr="00FA0109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01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47F7738" w14:textId="46062DE5" w:rsidR="004B1A02" w:rsidRDefault="004B1A02" w:rsidP="0086029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Кваліфікаційна (бакалаврська) робота</w:t>
            </w:r>
            <w:r w:rsidRPr="00FA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обов’язковою компонентною ОПП «</w:t>
            </w:r>
            <w:r w:rsidR="00B0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  <w:r w:rsidRPr="00FA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в межах якої передбачено набуття та удосконалення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знань, </w:t>
            </w:r>
            <w:r w:rsidRPr="00FA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FA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проведення наукових </w:t>
            </w:r>
            <w:r w:rsidR="00B0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сфері </w:t>
            </w:r>
            <w:r w:rsidR="00B0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психології</w:t>
            </w:r>
            <w:r w:rsidRPr="00FA0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90D9820" w14:textId="77777777" w:rsidR="004B1A02" w:rsidRPr="00FA0109" w:rsidRDefault="004B1A02" w:rsidP="0086029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3CE" w:rsidRPr="009763CE" w14:paraId="2A4F4D88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08A3A9E" w14:textId="77777777" w:rsidR="004B1A02" w:rsidRPr="00FA0109" w:rsidRDefault="004B1A02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01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Мета </w:t>
            </w:r>
          </w:p>
          <w:p w14:paraId="01F7B56A" w14:textId="77777777" w:rsidR="004B1A02" w:rsidRPr="00FA0109" w:rsidRDefault="004B1A02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6F75A49" w14:textId="4E3DA0F9" w:rsidR="004B1A02" w:rsidRPr="00F64071" w:rsidRDefault="00B00C9E" w:rsidP="004B1A0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систематизація умінь та навичок студента щодо проведення досліджень </w:t>
            </w:r>
            <w:r w:rsidR="00F70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0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застосуванням сучасних методів </w:t>
            </w:r>
            <w:r w:rsidR="00F70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психодіагностики</w:t>
            </w:r>
            <w:r w:rsidRPr="00B0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інноваційних та інформаційних систем</w:t>
            </w:r>
            <w:r w:rsidR="00F70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методів корекції</w:t>
            </w:r>
            <w:r w:rsidRPr="00B00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сфері психології. </w:t>
            </w:r>
          </w:p>
        </w:tc>
      </w:tr>
      <w:tr w:rsidR="009763CE" w:rsidRPr="009763CE" w14:paraId="4B3A9C74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F5E2EED" w14:textId="77777777" w:rsidR="004B1A02" w:rsidRPr="00FA0109" w:rsidRDefault="004B1A02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01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Компетентності, формуванню яких сприяє дисципліна</w:t>
            </w:r>
          </w:p>
          <w:p w14:paraId="1B3B0FBE" w14:textId="77777777" w:rsidR="004B1A02" w:rsidRPr="00FA0109" w:rsidRDefault="004B1A02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C61D0F3" w14:textId="77777777" w:rsidR="000D29DB" w:rsidRPr="000D29DB" w:rsidRDefault="000D29DB" w:rsidP="000D29DB">
            <w:pPr>
              <w:pStyle w:val="Default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ЗК1.</w:t>
            </w:r>
            <w:r w:rsidRPr="000D29DB">
              <w:rPr>
                <w:lang w:val="uk-UA"/>
              </w:rPr>
              <w:t xml:space="preserve"> Здатність застосовувати знання у практичних ситуаціях </w:t>
            </w:r>
          </w:p>
          <w:p w14:paraId="1F99B0D4" w14:textId="77777777" w:rsidR="000D29DB" w:rsidRPr="000D29DB" w:rsidRDefault="000D29DB" w:rsidP="000D29DB">
            <w:pPr>
              <w:pStyle w:val="Default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ЗК2.</w:t>
            </w:r>
            <w:r w:rsidRPr="000D29DB">
              <w:rPr>
                <w:lang w:val="uk-UA"/>
              </w:rPr>
              <w:t xml:space="preserve"> Знання та розуміння предметної області та розуміння професійної діяльності </w:t>
            </w:r>
          </w:p>
          <w:p w14:paraId="6621717B" w14:textId="77777777" w:rsidR="000D29DB" w:rsidRPr="000D29DB" w:rsidRDefault="000D29DB" w:rsidP="000D29DB">
            <w:pPr>
              <w:pStyle w:val="Default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ЗК3.</w:t>
            </w:r>
            <w:r w:rsidRPr="000D29DB">
              <w:rPr>
                <w:lang w:val="uk-UA"/>
              </w:rPr>
              <w:t xml:space="preserve"> Навички використання інформаційних і комунікаційних технологій </w:t>
            </w:r>
          </w:p>
          <w:p w14:paraId="2C0B6BED" w14:textId="77777777" w:rsidR="000D29DB" w:rsidRPr="000D29DB" w:rsidRDefault="000D29DB" w:rsidP="000D29DB">
            <w:pPr>
              <w:pStyle w:val="Default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ЗК4.</w:t>
            </w:r>
            <w:r w:rsidRPr="000D29DB">
              <w:rPr>
                <w:lang w:val="uk-UA"/>
              </w:rPr>
              <w:t xml:space="preserve"> Здатність вчитися і оволодівати сучасними знаннями </w:t>
            </w:r>
          </w:p>
          <w:p w14:paraId="4D3840AF" w14:textId="77777777" w:rsidR="000D29DB" w:rsidRPr="000D29DB" w:rsidRDefault="000D29DB" w:rsidP="000D29DB">
            <w:pPr>
              <w:pStyle w:val="Default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ЗК5.</w:t>
            </w:r>
            <w:r w:rsidRPr="000D29DB">
              <w:rPr>
                <w:lang w:val="uk-UA"/>
              </w:rPr>
              <w:t xml:space="preserve"> Здатність бути критичним і самокритичним </w:t>
            </w:r>
          </w:p>
          <w:p w14:paraId="02164E66" w14:textId="77777777" w:rsidR="000D29DB" w:rsidRPr="000D29DB" w:rsidRDefault="000D29DB" w:rsidP="000D29DB">
            <w:pPr>
              <w:pStyle w:val="Default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ЗК6.</w:t>
            </w:r>
            <w:r w:rsidRPr="000D29DB">
              <w:rPr>
                <w:lang w:val="uk-UA"/>
              </w:rPr>
              <w:t xml:space="preserve"> Здатність приймати обґрунтовані рішення </w:t>
            </w:r>
          </w:p>
          <w:p w14:paraId="47BD7B93" w14:textId="5045B0EE" w:rsidR="000D29DB" w:rsidRPr="000B5F91" w:rsidRDefault="000D29DB" w:rsidP="000D29DB">
            <w:pPr>
              <w:pStyle w:val="Default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ЗК7.</w:t>
            </w:r>
            <w:r w:rsidRPr="000D29DB">
              <w:rPr>
                <w:lang w:val="uk-UA"/>
              </w:rPr>
              <w:t xml:space="preserve"> Здатність генерувати нові ідеї (креативність) </w:t>
            </w:r>
          </w:p>
        </w:tc>
      </w:tr>
      <w:tr w:rsidR="009763CE" w:rsidRPr="00C77139" w14:paraId="66AF147D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4865C62" w14:textId="77777777" w:rsidR="000D29DB" w:rsidRPr="00FA0109" w:rsidRDefault="000D29DB" w:rsidP="000D2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6704D4C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СК1</w:t>
            </w: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оперувати категоріально-понятійним апаратом психології</w:t>
            </w:r>
          </w:p>
          <w:p w14:paraId="5D5249C7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СК2.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 ретроспективного аналізу вітчизняного та зарубіжного досвіду розуміння 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природи виникнення, функціонування та розвитку психічних явищ.</w:t>
            </w:r>
          </w:p>
          <w:p w14:paraId="38E54A15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СК3.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 розуміння природи поведінки, діяльності та вчинків.</w:t>
            </w:r>
          </w:p>
          <w:p w14:paraId="4F57EBF5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СК4.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самостійно збирати та критично опрацьовувати, аналізувати та узагальнювати психологічну інформацію з різних джерел</w:t>
            </w:r>
          </w:p>
          <w:p w14:paraId="7B03F828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СК5.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використовувати валідний і надійний психодіагностичний інструментарій</w:t>
            </w:r>
          </w:p>
          <w:p w14:paraId="625414C9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СК6.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самостійно планувати, організовувати та здійснювати психологічне дослідження</w:t>
            </w:r>
          </w:p>
          <w:p w14:paraId="4EAE3F68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СК7.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аналізувати та систематизувати одержані результати, формулювати аргументовані висновки та рекомендації</w:t>
            </w:r>
          </w:p>
          <w:p w14:paraId="6896F2CA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СК10.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дотримуватися норм професійної етики</w:t>
            </w:r>
          </w:p>
          <w:p w14:paraId="01ED1CDB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СК11.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до особистісного та професійного самовдосконалення, навчання та саморозвитку</w:t>
            </w:r>
          </w:p>
          <w:p w14:paraId="0078BF80" w14:textId="77777777" w:rsidR="000D29DB" w:rsidRPr="000D29DB" w:rsidRDefault="000D29DB" w:rsidP="000D29DB">
            <w:pPr>
              <w:spacing w:line="235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29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СК12.</w:t>
            </w:r>
            <w:r w:rsidRPr="000D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Здатність використовувати, адаптувати та експлуатувати сучасні інформаційні технології та системи</w:t>
            </w:r>
          </w:p>
          <w:p w14:paraId="3192C57D" w14:textId="33573EFC" w:rsidR="000D29DB" w:rsidRPr="000D29DB" w:rsidRDefault="000D29DB" w:rsidP="000D29DB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0D29DB">
              <w:rPr>
                <w:b/>
                <w:bCs/>
                <w:lang w:val="uk-UA"/>
              </w:rPr>
              <w:t>СК13</w:t>
            </w:r>
            <w:r w:rsidRPr="000D29DB">
              <w:rPr>
                <w:lang w:val="uk-UA"/>
              </w:rPr>
              <w:t>. Надання психологічної допомоги працівникам сфери IT</w:t>
            </w:r>
          </w:p>
        </w:tc>
      </w:tr>
      <w:tr w:rsidR="009763CE" w:rsidRPr="00C77139" w14:paraId="40BA732E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290F71E" w14:textId="77777777" w:rsidR="000D29DB" w:rsidRPr="00AA1537" w:rsidRDefault="000D29DB" w:rsidP="000D2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1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Результати навчання </w:t>
            </w:r>
          </w:p>
          <w:p w14:paraId="2E64FFBC" w14:textId="77777777" w:rsidR="000D29DB" w:rsidRPr="00AA1537" w:rsidRDefault="000D29DB" w:rsidP="000D2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09840D40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ПРН-1.</w:t>
            </w:r>
            <w:r w:rsidRPr="000D29DB">
              <w:rPr>
                <w:lang w:val="uk-UA"/>
              </w:rPr>
              <w:tab/>
              <w:t>Аналізувати та пояснювати психічні явища, ідентифікувати психологічні проблеми та пропонувати шляхи їх розв’язання</w:t>
            </w:r>
          </w:p>
          <w:p w14:paraId="29FD02D4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ПРН-2</w:t>
            </w:r>
            <w:r w:rsidRPr="000D29DB">
              <w:rPr>
                <w:lang w:val="uk-UA"/>
              </w:rPr>
              <w:t>.</w:t>
            </w:r>
            <w:r w:rsidRPr="000D29DB">
              <w:rPr>
                <w:lang w:val="uk-UA"/>
              </w:rPr>
              <w:tab/>
              <w:t>Розуміти закономірності та особливості розвитку і функціонування психічних явищ в контексті професійних завдань</w:t>
            </w:r>
          </w:p>
          <w:p w14:paraId="6A6249CB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ПРН-3.</w:t>
            </w:r>
            <w:r w:rsidRPr="000D29DB">
              <w:rPr>
                <w:lang w:val="uk-UA"/>
              </w:rPr>
              <w:tab/>
              <w:t>Здійснювати пошук інформації з різних джерел, у т.ч. із використанням інформаційно-комунікаційних технологій, для вирішення професійних завдань</w:t>
            </w:r>
          </w:p>
          <w:p w14:paraId="57B5D539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ПРН-4.</w:t>
            </w:r>
            <w:r w:rsidRPr="000D29DB">
              <w:rPr>
                <w:lang w:val="uk-UA"/>
              </w:rPr>
              <w:tab/>
              <w:t>Обґрунтовувати власну позицію, робити самостійні висновки за результатами власних досліджень і аналізу літературних джерел</w:t>
            </w:r>
          </w:p>
          <w:p w14:paraId="75C1DBCC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ПРН-5.</w:t>
            </w:r>
            <w:r w:rsidRPr="000D29DB">
              <w:rPr>
                <w:lang w:val="uk-UA"/>
              </w:rPr>
              <w:tab/>
              <w:t>Обирати та застосовувати валідний і надійний психодіагностичний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14:paraId="291A1720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ПРН-6.</w:t>
            </w:r>
            <w:r w:rsidRPr="000D29DB">
              <w:rPr>
                <w:lang w:val="uk-UA"/>
              </w:rPr>
              <w:tab/>
              <w:t>Формулювати мету, завдання дослідження, володіти навичками збору первинного матеріалу, дотримуватися процедури дослідження</w:t>
            </w:r>
          </w:p>
          <w:p w14:paraId="68F5DD65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ПРН-7.</w:t>
            </w:r>
            <w:r w:rsidRPr="000D29DB">
              <w:rPr>
                <w:lang w:val="uk-UA"/>
              </w:rPr>
              <w:tab/>
              <w:t>Рефлексувати та критично оцінювати достовірність одержаних результатів психологічного дослідження, формулювати аргументовані висновки</w:t>
            </w:r>
          </w:p>
          <w:p w14:paraId="3B3B636D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ПРН-8.</w:t>
            </w:r>
            <w:r w:rsidRPr="000D29DB">
              <w:rPr>
                <w:lang w:val="uk-UA"/>
              </w:rPr>
              <w:tab/>
              <w:t>Презентувати результати власних досліджень усно / письмово для фахівців і нефахівців</w:t>
            </w:r>
          </w:p>
          <w:p w14:paraId="70623079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ПРН-9.</w:t>
            </w:r>
            <w:r w:rsidRPr="000D29DB">
              <w:rPr>
                <w:lang w:val="uk-UA"/>
              </w:rPr>
              <w:tab/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</w:t>
            </w:r>
          </w:p>
          <w:p w14:paraId="01EA9709" w14:textId="77777777" w:rsidR="000D29DB" w:rsidRPr="000D29DB" w:rsidRDefault="000D29DB" w:rsidP="000D29DB">
            <w:pPr>
              <w:pStyle w:val="Default"/>
              <w:ind w:firstLine="29"/>
              <w:jc w:val="both"/>
              <w:rPr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ПРН-10.</w:t>
            </w:r>
            <w:r w:rsidRPr="000D29DB">
              <w:rPr>
                <w:lang w:val="uk-UA"/>
              </w:rPr>
              <w:tab/>
              <w:t>Формулювати думку логічно, доступно, дискутувати, обстоювати власну позицію, модифікувати висловлювання відповідно до культуральних особливостей співрозмовника</w:t>
            </w:r>
          </w:p>
          <w:p w14:paraId="58E0BCDE" w14:textId="273D056C" w:rsidR="000D29DB" w:rsidRPr="000D29DB" w:rsidRDefault="000D29DB" w:rsidP="000D29DB">
            <w:pPr>
              <w:pStyle w:val="Default"/>
              <w:ind w:left="885" w:hanging="885"/>
              <w:jc w:val="both"/>
              <w:rPr>
                <w:color w:val="auto"/>
                <w:lang w:val="uk-UA"/>
              </w:rPr>
            </w:pPr>
            <w:r w:rsidRPr="000D29DB">
              <w:rPr>
                <w:b/>
                <w:bCs/>
                <w:lang w:val="uk-UA"/>
              </w:rPr>
              <w:t>ПРН-19.</w:t>
            </w:r>
            <w:r w:rsidRPr="000D29DB">
              <w:rPr>
                <w:lang w:val="uk-UA"/>
              </w:rPr>
              <w:tab/>
              <w:t>Використовувати сучасні інфокомунікаційні технології у практичній діяльності</w:t>
            </w:r>
          </w:p>
        </w:tc>
      </w:tr>
      <w:tr w:rsidR="009763CE" w:rsidRPr="005D411F" w14:paraId="405F208D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BE18014" w14:textId="76AC93E2" w:rsidR="000D29DB" w:rsidRPr="0002076E" w:rsidRDefault="000D29DB" w:rsidP="000D2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ОК-</w:t>
            </w:r>
            <w:r w:rsidR="00215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4FB6D56" w14:textId="1C1AC433" w:rsidR="000D29DB" w:rsidRDefault="000D29DB" w:rsidP="000D2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дисципліни: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ЄКТС </w:t>
            </w:r>
            <w:r w:rsidR="00074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0C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.). </w:t>
            </w:r>
          </w:p>
          <w:p w14:paraId="5C9E4F90" w14:textId="77777777" w:rsidR="000D29DB" w:rsidRPr="00910C8D" w:rsidRDefault="000D29DB" w:rsidP="000D2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3CE" w:rsidRPr="00F64071" w14:paraId="7E1632EE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C70A7E0" w14:textId="77777777" w:rsidR="000D29DB" w:rsidRPr="0002076E" w:rsidRDefault="000D29DB" w:rsidP="000D2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Форма підсумкового контролю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8E5105F" w14:textId="77777777" w:rsidR="000D29DB" w:rsidRDefault="000D29DB" w:rsidP="000D2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B1D7BD" w14:textId="77777777" w:rsidR="000D29DB" w:rsidRDefault="000D29DB" w:rsidP="000D2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Публічний захист кваліфікаційної (бакалаврської) роботи</w:t>
            </w:r>
          </w:p>
          <w:p w14:paraId="1FAE5597" w14:textId="77777777" w:rsidR="000D29DB" w:rsidRPr="00910C8D" w:rsidRDefault="000D29DB" w:rsidP="000D2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63CE" w:rsidRPr="009763CE" w14:paraId="2DD16784" w14:textId="77777777" w:rsidTr="00860292">
        <w:tc>
          <w:tcPr>
            <w:tcW w:w="294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4ACD3B1" w14:textId="3EF92C03" w:rsidR="000D29DB" w:rsidRPr="0002076E" w:rsidRDefault="000D29DB" w:rsidP="000D29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07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Терміни викладання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ОК-</w:t>
            </w:r>
            <w:r w:rsidR="002159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2456" w:type="dxa"/>
            <w:gridSpan w:val="4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541F142" w14:textId="77777777" w:rsidR="000D29DB" w:rsidRPr="003E5824" w:rsidRDefault="000D29DB" w:rsidP="000D29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кваліфікаційної (бакалаврської) роботи здійснюється у 8-му семестрі (32</w:t>
            </w:r>
            <w:r w:rsidRPr="00990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990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тижні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557CF411" w14:textId="77777777" w:rsidR="004B1A02" w:rsidRDefault="004B1A02" w:rsidP="004B1A02">
      <w:pPr>
        <w:spacing w:line="240" w:lineRule="auto"/>
        <w:rPr>
          <w:lang w:val="uk-UA"/>
        </w:rPr>
      </w:pPr>
    </w:p>
    <w:p w14:paraId="35AC0419" w14:textId="77777777" w:rsidR="004B1A02" w:rsidRPr="00F64071" w:rsidRDefault="004B1A02" w:rsidP="004B1A02">
      <w:pPr>
        <w:spacing w:line="240" w:lineRule="auto"/>
        <w:rPr>
          <w:lang w:val="uk-UA"/>
        </w:rPr>
      </w:pPr>
    </w:p>
    <w:tbl>
      <w:tblPr>
        <w:tblpPr w:leftFromText="180" w:rightFromText="180" w:vertAnchor="text" w:horzAnchor="margin" w:tblpY="242"/>
        <w:tblW w:w="1553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85" w:type="dxa"/>
        </w:tblCellMar>
        <w:tblLook w:val="00A0" w:firstRow="1" w:lastRow="0" w:firstColumn="1" w:lastColumn="0" w:noHBand="0" w:noVBand="0"/>
      </w:tblPr>
      <w:tblGrid>
        <w:gridCol w:w="794"/>
        <w:gridCol w:w="14742"/>
      </w:tblGrid>
      <w:tr w:rsidR="004B1A02" w:rsidRPr="001220BA" w14:paraId="028EB0A8" w14:textId="77777777" w:rsidTr="00860292">
        <w:tc>
          <w:tcPr>
            <w:tcW w:w="1553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2325F758" w14:textId="77777777" w:rsidR="004B1A02" w:rsidRPr="007E5B07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E5B0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Нормативні посилання</w:t>
            </w:r>
          </w:p>
        </w:tc>
      </w:tr>
      <w:tr w:rsidR="004B1A02" w:rsidRPr="005D411F" w14:paraId="60259C1A" w14:textId="77777777" w:rsidTr="00860292">
        <w:tc>
          <w:tcPr>
            <w:tcW w:w="7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71BCDA9" w14:textId="77777777" w:rsidR="004B1A02" w:rsidRPr="003C6509" w:rsidRDefault="004B1A02" w:rsidP="004B1A02">
            <w:pPr>
              <w:pStyle w:val="a3"/>
              <w:numPr>
                <w:ilvl w:val="0"/>
                <w:numId w:val="2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0ADA1D1" w14:textId="77777777" w:rsidR="004B1A02" w:rsidRPr="00F64071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екзаменаційну</w:t>
            </w:r>
            <w:r w:rsidRPr="00F6407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комісію та атестацію здобувачів вищої освіти</w:t>
            </w:r>
            <w:r w:rsidRPr="00F64071">
              <w:rPr>
                <w:rFonts w:ascii="Times New Roman" w:hAnsi="Times New Roman" w:cs="Times New Roman"/>
                <w:spacing w:val="-97"/>
                <w:sz w:val="24"/>
                <w:szCs w:val="24"/>
                <w:lang w:val="uk-UA"/>
              </w:rPr>
              <w:t xml:space="preserve"> </w:t>
            </w:r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Державному університеті інтелектуальних технологій і зв’язку  (Затверджено Вченою радою ДУІТЗ протокол </w:t>
            </w:r>
            <w:r w:rsidRPr="00F6407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№1 від 10.02.2023 р</w:t>
            </w:r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  </w:t>
            </w:r>
            <w:hyperlink r:id="rId12" w:history="1">
              <w:r w:rsidRPr="00F640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https://suitt.edu.ua/polozennja-duitz</w:t>
              </w:r>
            </w:hyperlink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4B1A02" w:rsidRPr="009763CE" w14:paraId="3EEDB529" w14:textId="77777777" w:rsidTr="00860292">
        <w:tc>
          <w:tcPr>
            <w:tcW w:w="7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DE26EBC" w14:textId="77777777" w:rsidR="004B1A02" w:rsidRPr="003C6509" w:rsidRDefault="004B1A02" w:rsidP="004B1A0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2BEDB3F" w14:textId="77777777" w:rsidR="004B1A02" w:rsidRPr="00016FC1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організації наукової та інноваційної діяльності в  Державному університеті інтелектуальних технологій і зв’язку  (Наказ ректора ДУІТЗ від 03.02.2021 р.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01-02-32</w:t>
            </w:r>
            <w:r w:rsidRPr="00016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  <w:hyperlink r:id="rId13" w:history="1">
              <w:r w:rsidRPr="00016F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https://suitt.edu.ua/polozennja-duitz</w:t>
              </w:r>
            </w:hyperlink>
            <w:r w:rsidRPr="00016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4B1A02" w:rsidRPr="00F64071" w14:paraId="45C0E948" w14:textId="77777777" w:rsidTr="00860292">
        <w:tc>
          <w:tcPr>
            <w:tcW w:w="7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404BC55A" w14:textId="77777777" w:rsidR="004B1A02" w:rsidRPr="003C6509" w:rsidRDefault="004B1A02" w:rsidP="004B1A0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35DEF745" w14:textId="77777777" w:rsidR="004B1A02" w:rsidRPr="00016FC1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6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Про комісію з питань етики та академічної доброчесності в Державному університеті інтелектуальних технологій і зв’язку  (Затверджено Вченою радою ДУІТЗ протокол №11 від 13.07.2022 р.)  </w:t>
            </w:r>
            <w:hyperlink r:id="rId14" w:history="1">
              <w:r w:rsidRPr="00016F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https://suitt.edu.ua/polozennja-duitz</w:t>
              </w:r>
            </w:hyperlink>
            <w:r w:rsidRPr="00016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4B1A02" w:rsidRPr="000B5F91" w14:paraId="7AC1CD43" w14:textId="77777777" w:rsidTr="00860292">
        <w:tc>
          <w:tcPr>
            <w:tcW w:w="7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14C2597C" w14:textId="77777777" w:rsidR="004B1A02" w:rsidRPr="003C6509" w:rsidRDefault="004B1A02" w:rsidP="004B1A0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4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EEF93DA" w14:textId="77777777" w:rsidR="004B1A02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забезпечення академічної доброчесності</w:t>
            </w:r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етики </w:t>
            </w:r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Державному університеті інтелектуальних технологій і зв’язку  (Затверджено Вченою радою ДУІТЗ </w:t>
            </w:r>
            <w:r w:rsidRPr="009B0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B0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B0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B0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B0A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р.)  </w:t>
            </w:r>
            <w:hyperlink r:id="rId15" w:history="1">
              <w:r w:rsidRPr="00F640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https://suitt.edu.ua/polozennja-duitz</w:t>
              </w:r>
            </w:hyperlink>
            <w:r w:rsidRPr="00F640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082009" w14:textId="77777777" w:rsidR="004B1A02" w:rsidRPr="00011DFE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02" w:rsidRPr="00011DFE" w14:paraId="454EB663" w14:textId="77777777" w:rsidTr="00860292">
        <w:tc>
          <w:tcPr>
            <w:tcW w:w="1553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77EC74EE" w14:textId="77777777" w:rsidR="004B1A02" w:rsidRPr="002B394F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Орієнтовні напрями наукових досліджень </w:t>
            </w:r>
          </w:p>
        </w:tc>
      </w:tr>
      <w:tr w:rsidR="004B1A02" w:rsidRPr="00785A20" w14:paraId="6E5D6BCD" w14:textId="77777777" w:rsidTr="00860292">
        <w:tc>
          <w:tcPr>
            <w:tcW w:w="15536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3D3340E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Комунікативність особистості та її вплив на життєдіяльність людини.</w:t>
            </w:r>
          </w:p>
          <w:p w14:paraId="3880F24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уяви в молодшому шкільному віці.</w:t>
            </w:r>
          </w:p>
          <w:p w14:paraId="45DB4491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Ціннісні орієнтації особистості та їх вплив на поведінку людини.</w:t>
            </w:r>
          </w:p>
          <w:p w14:paraId="07E2400D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здібностей дитини дошкільного віку.</w:t>
            </w:r>
          </w:p>
          <w:p w14:paraId="0DBFF03E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і оцінка індивідами один одного як фактор встановлення</w:t>
            </w:r>
          </w:p>
          <w:p w14:paraId="177032DF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міжособистісних відносин.</w:t>
            </w:r>
          </w:p>
          <w:p w14:paraId="465C5F44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Опосередкована пам'ять і її розвиток в молодшому шкільному віці.</w:t>
            </w:r>
          </w:p>
          <w:p w14:paraId="60BF8DC4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образного мислення в ранньому юнацькому віці.</w:t>
            </w:r>
          </w:p>
          <w:p w14:paraId="2FAE7EC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особливостей творчого мислення студентів-психологів.</w:t>
            </w:r>
          </w:p>
          <w:p w14:paraId="54428BAE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творчого мислення у дітей молодшого шкільного віку.</w:t>
            </w:r>
          </w:p>
          <w:p w14:paraId="17F587ED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мислення у дітей дошкільного віку.</w:t>
            </w:r>
          </w:p>
          <w:p w14:paraId="416C5049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уваги у дошкільників методами арттерапії.</w:t>
            </w:r>
          </w:p>
          <w:p w14:paraId="7350DB6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творчої уяви у дітей дошкільного віку.</w:t>
            </w:r>
          </w:p>
          <w:p w14:paraId="7FFE0B4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мовлення у дітей молодшого шкільного віку.</w:t>
            </w:r>
          </w:p>
          <w:p w14:paraId="5003B594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пізнавальних інтересів сучасної молоді.</w:t>
            </w:r>
          </w:p>
          <w:p w14:paraId="3959C250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Гендерно-психологічні особливості ціннісних орієнтацій здобувачів</w:t>
            </w:r>
          </w:p>
          <w:p w14:paraId="43803ED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вищої освіти.</w:t>
            </w:r>
          </w:p>
          <w:p w14:paraId="29F7BEC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Життєві цінності сучасної студентської молоді.</w:t>
            </w:r>
          </w:p>
          <w:p w14:paraId="205DED99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логічної пам’яті у дітей молодшого підліткового віку.</w:t>
            </w:r>
          </w:p>
          <w:p w14:paraId="4E70C73F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тривожності у дітей молодшого шкільного віку.</w:t>
            </w:r>
          </w:p>
          <w:p w14:paraId="57988C5C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агресивності у дітей підліткового віку.</w:t>
            </w:r>
          </w:p>
          <w:p w14:paraId="124D8269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вольових якостей особистості.</w:t>
            </w:r>
          </w:p>
          <w:p w14:paraId="4290B995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комунікативних здібностей у дітей підліткового віку.</w:t>
            </w:r>
          </w:p>
          <w:p w14:paraId="452C4EE3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емпатійності у осіб юнацького віку.</w:t>
            </w:r>
          </w:p>
          <w:p w14:paraId="4FDB386D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навчальної мотивації у студентів початкових курсів.</w:t>
            </w:r>
          </w:p>
          <w:p w14:paraId="28107EE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стресостійкості в осіб юнацького віку.</w:t>
            </w:r>
          </w:p>
          <w:p w14:paraId="1BE0F41B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особливості емоційного вигорання вчителів.</w:t>
            </w:r>
          </w:p>
          <w:p w14:paraId="20016C47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особливості міжособистісних конфліктів у підлітковому віці.</w:t>
            </w:r>
          </w:p>
          <w:p w14:paraId="71A3A9AB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самооцінки в осіб юнацького віку.</w:t>
            </w:r>
          </w:p>
          <w:p w14:paraId="2EB1091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критичного мислення в осіб юнацького віку.</w:t>
            </w:r>
          </w:p>
          <w:p w14:paraId="58B5CC6E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творчих здібностей у дітей підліткового віку.</w:t>
            </w:r>
          </w:p>
          <w:p w14:paraId="5170907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соціальних настанов у осіб юнацького віку.</w:t>
            </w:r>
          </w:p>
          <w:p w14:paraId="66624240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тривожності в осіб юнацького віку.</w:t>
            </w:r>
          </w:p>
          <w:p w14:paraId="62946D1C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динаміки обсягу короткочасної пам’яті в студентському</w:t>
            </w:r>
          </w:p>
          <w:p w14:paraId="732ABF8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віці.</w:t>
            </w:r>
          </w:p>
          <w:p w14:paraId="4A02C7FB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вибірковості уваги спортсменів командних видів спорту.</w:t>
            </w:r>
          </w:p>
          <w:p w14:paraId="67BEC08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когнітивних процесів методами психологічного тренінгу.</w:t>
            </w:r>
          </w:p>
          <w:p w14:paraId="1BECB471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аналітичності мислення здобувачів вищої освіти.</w:t>
            </w:r>
          </w:p>
          <w:p w14:paraId="62D30BC5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Динаміка рефлексивності мислення здобувачів вищої освіти.</w:t>
            </w:r>
          </w:p>
          <w:p w14:paraId="557771A9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Гендерні відмінності здатності до творчого мислення в юнацькому віці.</w:t>
            </w:r>
          </w:p>
          <w:p w14:paraId="62504C37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асертивності здобувачів освіти з різним рівнем</w:t>
            </w:r>
          </w:p>
          <w:p w14:paraId="3D88C26E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академічної успішності.</w:t>
            </w:r>
          </w:p>
          <w:p w14:paraId="4297D7BE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соціально-психологічної адаптації здобувачів освіти</w:t>
            </w:r>
          </w:p>
          <w:p w14:paraId="563C6F6F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першого курсу до навчання у закладі вищої освіти.</w:t>
            </w:r>
          </w:p>
          <w:p w14:paraId="678BE63D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локусу контролю у здобувачів вищої освіти та його вплив</w:t>
            </w:r>
          </w:p>
          <w:p w14:paraId="7D0CA81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академічну успішність.</w:t>
            </w:r>
          </w:p>
          <w:p w14:paraId="69999D2C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основи розвитку операцій мислення у молодших школярів</w:t>
            </w:r>
          </w:p>
          <w:p w14:paraId="452F95F3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управлінської компетентності менеджера</w:t>
            </w:r>
          </w:p>
          <w:p w14:paraId="4D98538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чинники міжособистісних конфліктів у підлітковому віці</w:t>
            </w:r>
          </w:p>
          <w:p w14:paraId="67C87FF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особливості агресивності старших підлітків та її соціалізації</w:t>
            </w:r>
          </w:p>
          <w:p w14:paraId="11E1E320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особливості формування організованості у здобувачів</w:t>
            </w:r>
          </w:p>
          <w:p w14:paraId="21D3058A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 підліткового віку</w:t>
            </w:r>
          </w:p>
          <w:p w14:paraId="37883A7A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Трансформація етнічних стереотипів в контексті суспільно-політичних змін.</w:t>
            </w:r>
          </w:p>
          <w:p w14:paraId="00382EC5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формуванні soft skiils майбутніх фахівців засобами тренінгових технологій.</w:t>
            </w:r>
          </w:p>
          <w:p w14:paraId="0666E3E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Ґендерні особливості використання гумору як ресурсу психологічного подолання.</w:t>
            </w:r>
          </w:p>
          <w:p w14:paraId="3440FDF1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Становлення ціннісного компоненту у структурі особистості здобувачів вищої освіти у процесі професійної підготовки.</w:t>
            </w:r>
          </w:p>
          <w:p w14:paraId="3C5AC82D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особливості професійної придатності майбутніх фахівців до діяльності.</w:t>
            </w:r>
          </w:p>
          <w:p w14:paraId="01BE2DCC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Ціннісні чинники розвитку професійного мислення майбутніх фахівців.</w:t>
            </w:r>
          </w:p>
          <w:p w14:paraId="77EF92D1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стресостійкостості здобувачів вищої освіти в умовах воєнного стану.</w:t>
            </w:r>
          </w:p>
          <w:p w14:paraId="3CE06679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особистісної зрілості здобувачів вищої освіти під час їх професійної підготовки.</w:t>
            </w:r>
          </w:p>
          <w:p w14:paraId="07C7F4D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4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професійно значущих характеристик майбутніх практичних психологів як умова їх успішної професійної діяльності.</w:t>
            </w:r>
          </w:p>
          <w:p w14:paraId="1D07CCFF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Особливості переживання почуття провини в юнацькому віці</w:t>
            </w:r>
          </w:p>
          <w:p w14:paraId="4F5008A9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Гендерні особливості негативного емоційного самоставлення в ранньому юнацькому віці</w:t>
            </w:r>
          </w:p>
          <w:p w14:paraId="4C6913CF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Особливості резилієнтності студентів в умовах військового стану</w:t>
            </w:r>
          </w:p>
          <w:p w14:paraId="7629D2EC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сепарації в дочірньо-материнських стосунках</w:t>
            </w:r>
          </w:p>
          <w:p w14:paraId="3D8DA910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професійного вигорання педагогічних працівників</w:t>
            </w:r>
          </w:p>
          <w:p w14:paraId="7E9B9211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Гендерні особливості переживання психологічного благополуччя студентською молоддю в час війни</w:t>
            </w:r>
          </w:p>
          <w:p w14:paraId="313F8C6A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Гендерні особливості емоційного інтелекту в підлітковому віці</w:t>
            </w:r>
          </w:p>
          <w:p w14:paraId="6DFA8A4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Особливості впливу стилю сімейного виховання на рівень домагань в юнацькому віці</w:t>
            </w:r>
          </w:p>
          <w:p w14:paraId="3F96F851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Соціально-психологічні чинники залежності старшокласників від смартфона</w:t>
            </w:r>
          </w:p>
          <w:p w14:paraId="1DC11C7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Особливості резилієнтності студентів ЗВО з різним рівнем інтернет-залежності</w:t>
            </w:r>
          </w:p>
          <w:p w14:paraId="146D96F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емоційної прив’язаності у дітей, що опинились у складній життєвій ситуації</w:t>
            </w:r>
          </w:p>
          <w:p w14:paraId="4B4528C5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соціальної компетентності підлітків в час дистанційного навчання</w:t>
            </w:r>
          </w:p>
          <w:p w14:paraId="3739D965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Толерантність до невизначеності як чинник життєстійкості</w:t>
            </w:r>
          </w:p>
          <w:p w14:paraId="4155CAA3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особистості студентів під час війни</w:t>
            </w:r>
          </w:p>
          <w:p w14:paraId="134BABFB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батьківських настанов на мотивацію вступу у шлюб</w:t>
            </w:r>
          </w:p>
          <w:p w14:paraId="59116AB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дитячих травм на уявлення студентів про майбутню сім’ю</w:t>
            </w:r>
          </w:p>
          <w:p w14:paraId="0C37C09B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Самоусвідомлення як чинник життєвої стійкості студентів</w:t>
            </w:r>
          </w:p>
          <w:p w14:paraId="51E4B0C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військової кафедри</w:t>
            </w:r>
          </w:p>
          <w:p w14:paraId="4D5EC485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ситуації невизначеності на динамічні процеси в</w:t>
            </w:r>
          </w:p>
          <w:p w14:paraId="47A5F051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студентській групі</w:t>
            </w:r>
          </w:p>
          <w:p w14:paraId="440130A3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емоційного вигорання студентів ЗВО в умовах  війни</w:t>
            </w:r>
          </w:p>
          <w:p w14:paraId="7CB3B58D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Гендерні особливості соціально-психологічної адаптації студентів-першокурсників ЗВО</w:t>
            </w:r>
          </w:p>
          <w:p w14:paraId="1548E859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Гендерні особливості уявлень про успіх сучасних студентів</w:t>
            </w:r>
          </w:p>
          <w:p w14:paraId="29065734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чинники  прокрастинаціі студентськоі молоді в умовах війни</w:t>
            </w:r>
          </w:p>
          <w:p w14:paraId="734C3A8F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емпатії на психологічну готовність до дружби в юнацькому віці</w:t>
            </w:r>
          </w:p>
          <w:p w14:paraId="4E6F6387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«work balance» на задоволеність працею в організації</w:t>
            </w:r>
          </w:p>
          <w:p w14:paraId="224A1B52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lastRenderedPageBreak/>
              <w:t>Психологічні уявлення студентів про дружбу в соцмережах</w:t>
            </w:r>
          </w:p>
          <w:p w14:paraId="1006D423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стилю виховання на Я-концепцію в юнацькому віці</w:t>
            </w:r>
          </w:p>
          <w:p w14:paraId="7104F0CB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ставлення до шлюбу студентської молоді</w:t>
            </w:r>
          </w:p>
          <w:p w14:paraId="659690C8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переживання травмуючих ситуацій на рівень домагань студентської молоді</w:t>
            </w:r>
          </w:p>
          <w:p w14:paraId="5C3D3E5E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прояву Інтернет залежності у підлітковому віці</w:t>
            </w:r>
          </w:p>
          <w:p w14:paraId="348E83B3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Вплив ціннісних орієнтацій на формування особистості в юнацькому віці</w:t>
            </w:r>
          </w:p>
          <w:p w14:paraId="5A5F44EA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особливості впливу тривожності на навчальну діяльність студентів</w:t>
            </w:r>
          </w:p>
          <w:p w14:paraId="13E3AB83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Уявлення студентської молоді про психологічне благополуччя</w:t>
            </w:r>
          </w:p>
          <w:p w14:paraId="203786A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Соціально-психологічні особливості формування  статусу особистості в студентській групі</w:t>
            </w:r>
          </w:p>
          <w:p w14:paraId="0D3561C7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Особливості впливу студентської групи на навчальну діяльність студента</w:t>
            </w:r>
          </w:p>
          <w:p w14:paraId="53F4D01B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Гендерні особливості переживання психологічного благополуччя студентами</w:t>
            </w:r>
          </w:p>
          <w:p w14:paraId="71E07A37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Психологічні уявлення молоді щодо працевлаштування в умовах війни</w:t>
            </w:r>
          </w:p>
          <w:p w14:paraId="4BBD8B16" w14:textId="77777777" w:rsidR="00BB1403" w:rsidRPr="00BB1403" w:rsidRDefault="00BB1403" w:rsidP="00BB1403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</w:pP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 xml:space="preserve">Використання </w:t>
            </w: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IT</w:t>
            </w:r>
            <w:r w:rsidRPr="00BB140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uk-UA" w:eastAsia="ru-RU"/>
              </w:rPr>
              <w:t>-технологій у дослідженні дітей з особливостями у розвитку.</w:t>
            </w:r>
          </w:p>
          <w:p w14:paraId="142519DA" w14:textId="77777777" w:rsidR="004B1A02" w:rsidRPr="00BB1403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10FD8CBD" w14:textId="77777777" w:rsidR="004B1A02" w:rsidRPr="003F5B1F" w:rsidRDefault="004B1A02" w:rsidP="004B1A02">
      <w:pPr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220"/>
        <w:tblW w:w="15394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5394"/>
      </w:tblGrid>
      <w:tr w:rsidR="004B1A02" w:rsidRPr="001220BA" w14:paraId="0CD8D88B" w14:textId="77777777" w:rsidTr="00860292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0CEC79" w14:textId="77777777" w:rsidR="004B1A02" w:rsidRPr="004940FD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Список рекомендованих джерел </w:t>
            </w:r>
          </w:p>
        </w:tc>
      </w:tr>
      <w:tr w:rsidR="004B1A02" w:rsidRPr="00960E1F" w14:paraId="09731347" w14:textId="77777777" w:rsidTr="00860292">
        <w:trPr>
          <w:trHeight w:val="1637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5F80643" w14:textId="77777777" w:rsidR="004B1A02" w:rsidRDefault="004B1A02" w:rsidP="004B1A02">
            <w:pPr>
              <w:widowControl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394F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наукових досліджень : навч. посіб. / В. І. Зацерковний, І.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Тішаєв, В. К. Демидов. </w:t>
            </w:r>
            <w:r w:rsidRPr="002B394F">
              <w:rPr>
                <w:rFonts w:ascii="Times New Roman" w:hAnsi="Times New Roman"/>
                <w:sz w:val="24"/>
                <w:szCs w:val="24"/>
                <w:lang w:val="uk-UA"/>
              </w:rPr>
              <w:t>Ніжин : НДУ ім. М. Гоголя, 2017. 236 с</w:t>
            </w:r>
          </w:p>
          <w:p w14:paraId="6C1E8CAB" w14:textId="77777777" w:rsidR="000E0A8D" w:rsidRPr="000E0A8D" w:rsidRDefault="000E0A8D" w:rsidP="004B1A02">
            <w:pPr>
              <w:widowControl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0A8D">
              <w:rPr>
                <w:lang w:val="uk-UA"/>
              </w:rPr>
              <w:t xml:space="preserve">Основи наукових досліджень у психології: Методичний посібник / Укл.: О.В. Григор'єва. - Чернівці: Рута, 2004. - 80 с. </w:t>
            </w:r>
          </w:p>
          <w:p w14:paraId="79C5CC85" w14:textId="77777777" w:rsidR="004435EA" w:rsidRPr="004435EA" w:rsidRDefault="004435EA" w:rsidP="004B1A02">
            <w:pPr>
              <w:widowControl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35EA">
              <w:rPr>
                <w:lang w:val="uk-UA"/>
              </w:rPr>
              <w:t xml:space="preserve">Сергієнко Л.П. Основи наукових досліджень у психології: кваліфікаційні та дипломні роботи. </w:t>
            </w:r>
            <w:r>
              <w:t xml:space="preserve">Навчальний посібник. – К.: «видавничий дім «Професіонал», 2009. – 240 с. </w:t>
            </w:r>
          </w:p>
          <w:p w14:paraId="1B62CF32" w14:textId="43FA70CA" w:rsidR="000E0A8D" w:rsidRPr="000E0A8D" w:rsidRDefault="000E0A8D" w:rsidP="004B1A02">
            <w:pPr>
              <w:widowControl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0A8D">
              <w:rPr>
                <w:rFonts w:ascii="Times New Roman" w:eastAsiaTheme="minorHAnsi" w:hAnsi="Times New Roman" w:cs="Times New Roman"/>
                <w:sz w:val="24"/>
                <w:szCs w:val="24"/>
                <w:lang w:val="uk-UA"/>
              </w:rPr>
              <w:t xml:space="preserve">Спіцин Є. С. Методика організації науково-дослідної роботи студентів у вищому навчальному закладі освіти. </w:t>
            </w:r>
            <w:r w:rsidRPr="00080D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К.: Вид. центр КНЛУ, 2003. </w:t>
            </w:r>
            <w:r w:rsidRPr="00080D1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 120 с. </w:t>
            </w:r>
          </w:p>
          <w:p w14:paraId="14691B59" w14:textId="0CC9237B" w:rsidR="004B1A02" w:rsidRDefault="004B1A02" w:rsidP="004B1A02">
            <w:pPr>
              <w:widowControl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Сурмін Ю. П. Теорія систем та системний аналіз : навч. пос.</w:t>
            </w:r>
            <w:r w:rsidRPr="002B39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К.: МАУП, 2003. 368 с</w:t>
            </w:r>
          </w:p>
          <w:p w14:paraId="14BCF6C3" w14:textId="77777777" w:rsidR="004B1A02" w:rsidRDefault="004B1A02" w:rsidP="004B1A02">
            <w:pPr>
              <w:widowControl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Юринець В. Є. </w:t>
            </w:r>
            <w:r w:rsidRPr="002B394F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наукових досліджень : навч. посіб. Львів 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ЛНУ імені Івана Франка, 2011.</w:t>
            </w:r>
            <w:r w:rsidRPr="002B39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178  с.</w:t>
            </w:r>
          </w:p>
          <w:p w14:paraId="30535F12" w14:textId="77777777" w:rsidR="004B1A02" w:rsidRPr="00785A20" w:rsidRDefault="004B1A02" w:rsidP="00860292">
            <w:pPr>
              <w:widowControl/>
              <w:tabs>
                <w:tab w:val="left" w:pos="1276"/>
              </w:tabs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1A02" w:rsidRPr="00893A1C" w14:paraId="7832BF58" w14:textId="77777777" w:rsidTr="00860292">
        <w:trPr>
          <w:trHeight w:val="388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EB74730" w14:textId="77777777" w:rsidR="004B1A02" w:rsidRPr="00DB4B99" w:rsidRDefault="004B1A02" w:rsidP="0086029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B4B9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Інформація про консультації</w:t>
            </w:r>
          </w:p>
        </w:tc>
      </w:tr>
      <w:tr w:rsidR="004B1A02" w:rsidRPr="001220BA" w14:paraId="65E004F0" w14:textId="77777777" w:rsidTr="00860292">
        <w:trPr>
          <w:trHeight w:val="324"/>
        </w:trPr>
        <w:tc>
          <w:tcPr>
            <w:tcW w:w="1539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DE39B0A" w14:textId="77777777" w:rsidR="004B1A02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Щопонеділка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-грудні 2023 року  з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 ауд.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107/а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С. К. </w:t>
            </w:r>
            <w:r w:rsidRPr="00C437E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Х</w:t>
            </w:r>
            <w:r w:rsidRPr="00C43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аджирадєва</w:t>
            </w:r>
          </w:p>
          <w:p w14:paraId="7DAB7F11" w14:textId="40624223" w:rsidR="004435EA" w:rsidRDefault="004435EA" w:rsidP="004435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7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Щопонеділка 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лютому-травні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2023 року  з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 ауд.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231</w:t>
            </w:r>
            <w:r w:rsidRPr="003D2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проф. М.В. Пальчинська</w:t>
            </w:r>
          </w:p>
          <w:p w14:paraId="4D7F93C8" w14:textId="72A9E0F8" w:rsidR="004435EA" w:rsidRDefault="004435EA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середи</w:t>
            </w:r>
            <w:r w:rsidRPr="008F5A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вересні-грудні 2023 року  з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год.,  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  <w:r w:rsidRPr="008F5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Шиліна Н.Є.</w:t>
            </w:r>
          </w:p>
          <w:p w14:paraId="2FBFA314" w14:textId="77777777" w:rsidR="004B1A02" w:rsidRPr="003D2010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416" w:type="dxa"/>
        <w:tblBorders>
          <w:top w:val="single" w:sz="18" w:space="0" w:color="FFFEFF"/>
          <w:left w:val="single" w:sz="18" w:space="0" w:color="FFFEFF"/>
          <w:bottom w:val="single" w:sz="18" w:space="0" w:color="FFFEFF"/>
          <w:right w:val="single" w:sz="18" w:space="0" w:color="FFFEFF"/>
          <w:insideH w:val="single" w:sz="18" w:space="0" w:color="FFFEFF"/>
          <w:insideV w:val="single" w:sz="18" w:space="0" w:color="FFFEFF"/>
        </w:tblBorders>
        <w:tblLayout w:type="fixed"/>
        <w:tblCellMar>
          <w:left w:w="107" w:type="dxa"/>
        </w:tblCellMar>
        <w:tblLook w:val="00A0" w:firstRow="1" w:lastRow="0" w:firstColumn="1" w:lastColumn="0" w:noHBand="0" w:noVBand="0"/>
      </w:tblPr>
      <w:tblGrid>
        <w:gridCol w:w="2834"/>
        <w:gridCol w:w="1507"/>
        <w:gridCol w:w="2783"/>
        <w:gridCol w:w="2022"/>
        <w:gridCol w:w="742"/>
        <w:gridCol w:w="5528"/>
      </w:tblGrid>
      <w:tr w:rsidR="004B1A02" w:rsidRPr="001220BA" w14:paraId="1ACE7F5E" w14:textId="77777777" w:rsidTr="00860292">
        <w:trPr>
          <w:trHeight w:val="52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2A60C0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Загальна схема оцінювання</w:t>
            </w:r>
          </w:p>
        </w:tc>
      </w:tr>
      <w:tr w:rsidR="004B1A02" w:rsidRPr="001220BA" w14:paraId="44758DEF" w14:textId="77777777" w:rsidTr="00860292">
        <w:trPr>
          <w:trHeight w:val="347"/>
        </w:trPr>
        <w:tc>
          <w:tcPr>
            <w:tcW w:w="2834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F8F5E9" w14:textId="77777777" w:rsidR="004B1A02" w:rsidRPr="00EE354C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sz w:val="24"/>
                <w:szCs w:val="24"/>
              </w:rPr>
              <w:t xml:space="preserve">Сума балів за всі види </w:t>
            </w:r>
            <w:r w:rsidRPr="00EE3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навчальної діяльності</w:t>
            </w:r>
          </w:p>
        </w:tc>
        <w:tc>
          <w:tcPr>
            <w:tcW w:w="1507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FFEF7C3" w14:textId="77777777" w:rsidR="004B1A02" w:rsidRPr="003D2010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Шкала </w:t>
            </w: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ЄКТС</w:t>
            </w:r>
          </w:p>
        </w:tc>
        <w:tc>
          <w:tcPr>
            <w:tcW w:w="4805" w:type="dxa"/>
            <w:gridSpan w:val="2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73C117" w14:textId="77777777" w:rsidR="004B1A02" w:rsidRPr="00EE354C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Оцінка за національною шкалою</w:t>
            </w:r>
          </w:p>
        </w:tc>
        <w:tc>
          <w:tcPr>
            <w:tcW w:w="74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6AC3739B" w14:textId="77777777" w:rsidR="004B1A02" w:rsidRPr="00EE354C" w:rsidRDefault="004B1A02" w:rsidP="0086029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Нарахування балів</w:t>
            </w:r>
          </w:p>
        </w:tc>
        <w:tc>
          <w:tcPr>
            <w:tcW w:w="5528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3702DC" w14:textId="77777777" w:rsidR="004B1A02" w:rsidRPr="00EE354C" w:rsidRDefault="004B1A02" w:rsidP="008602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 нараховуються таким чином:</w:t>
            </w:r>
          </w:p>
        </w:tc>
      </w:tr>
      <w:tr w:rsidR="004B1A02" w:rsidRPr="009763CE" w14:paraId="37A29761" w14:textId="77777777" w:rsidTr="00860292">
        <w:trPr>
          <w:trHeight w:val="347"/>
        </w:trPr>
        <w:tc>
          <w:tcPr>
            <w:tcW w:w="2834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CD2E5C2" w14:textId="77777777" w:rsidR="004B1A02" w:rsidRPr="00EE354C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C53ECE" w14:textId="77777777" w:rsidR="004B1A02" w:rsidRPr="00EE354C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7076471" w14:textId="77777777" w:rsidR="004B1A02" w:rsidRPr="00EE354C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іспиту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1A5036A" w14:textId="77777777" w:rsidR="004B1A02" w:rsidRPr="00EE354C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заліку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textDirection w:val="btLr"/>
            <w:vAlign w:val="center"/>
          </w:tcPr>
          <w:p w14:paraId="2280D479" w14:textId="77777777" w:rsidR="004B1A02" w:rsidRPr="00EE354C" w:rsidRDefault="004B1A02" w:rsidP="00860292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vMerge w:val="restart"/>
            <w:tcBorders>
              <w:top w:val="single" w:sz="18" w:space="0" w:color="FFFEFF"/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363ED10" w14:textId="77777777" w:rsidR="004B1A02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Оцінювання знань здобувачів вищої освіти здійснюється за 100-бальною шкалою</w:t>
            </w:r>
            <w:r w:rsidRPr="00EE35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6B8A671C" w14:textId="77777777" w:rsidR="004B1A02" w:rsidRPr="00316379" w:rsidRDefault="004B1A02" w:rsidP="008602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оформленні документів за екзаменаційну сесію використовується таблиця відповідності оцінювання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3163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різними системами</w:t>
            </w:r>
          </w:p>
        </w:tc>
      </w:tr>
      <w:tr w:rsidR="004B1A02" w:rsidRPr="001220BA" w14:paraId="3C481B53" w14:textId="77777777" w:rsidTr="00860292">
        <w:trPr>
          <w:trHeight w:val="3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39647F7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753C5DD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3DAA84C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022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772C7F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4F2E983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5F53D93" w14:textId="77777777" w:rsidR="004B1A02" w:rsidRPr="001220BA" w:rsidRDefault="004B1A02" w:rsidP="0086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1A02" w:rsidRPr="001220BA" w14:paraId="6DFDE8B3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54D20B6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AECAC9F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4A74D0B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436D71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2CA8F12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FDF8BAA" w14:textId="77777777" w:rsidR="004B1A02" w:rsidRPr="001220BA" w:rsidRDefault="004B1A02" w:rsidP="00860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A02" w:rsidRPr="001220BA" w14:paraId="3EDFB27D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D50341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6EAA191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245000F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C2004C3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136360FE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68CB3EF" w14:textId="77777777" w:rsidR="004B1A02" w:rsidRPr="001220BA" w:rsidRDefault="004B1A02" w:rsidP="00860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A02" w:rsidRPr="001220BA" w14:paraId="5615F4B5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6CF3702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67E1A25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783" w:type="dxa"/>
            <w:vMerge w:val="restart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EBDF626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899019F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0E0073A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D822D71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A02" w:rsidRPr="001220BA" w14:paraId="664A007A" w14:textId="77777777" w:rsidTr="00860292">
        <w:trPr>
          <w:trHeight w:val="286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359A77C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0-63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7B10D2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783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9411AC9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1AD6A56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D52C80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118FA5F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A02" w:rsidRPr="001220BA" w14:paraId="08804430" w14:textId="77777777" w:rsidTr="00860292">
        <w:trPr>
          <w:trHeight w:val="1281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40012CCD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22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8207E35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196608A" w14:textId="77777777" w:rsidR="004B1A02" w:rsidRPr="00DB4B99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1026B31" w14:textId="77777777" w:rsidR="004B1A02" w:rsidRPr="00DB4B99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4D72792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D15CDAD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A02" w:rsidRPr="001220BA" w14:paraId="3FC93E3B" w14:textId="77777777" w:rsidTr="00860292">
        <w:trPr>
          <w:trHeight w:val="1465"/>
        </w:trPr>
        <w:tc>
          <w:tcPr>
            <w:tcW w:w="2834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BC48CDA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507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7E5C4F7F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783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3662C634" w14:textId="77777777" w:rsidR="004B1A02" w:rsidRPr="00DB4B99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022" w:type="dxa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065A9787" w14:textId="77777777" w:rsidR="004B1A02" w:rsidRPr="00DB4B99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DB4B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  <w:tc>
          <w:tcPr>
            <w:tcW w:w="742" w:type="dxa"/>
            <w:vMerge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5C73D954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  <w:tcBorders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636549B3" w14:textId="77777777" w:rsidR="004B1A02" w:rsidRPr="001220BA" w:rsidRDefault="004B1A02" w:rsidP="0086029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1A02" w:rsidRPr="001220BA" w14:paraId="12A1DA24" w14:textId="77777777" w:rsidTr="00860292">
        <w:trPr>
          <w:trHeight w:val="605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  <w:vAlign w:val="center"/>
          </w:tcPr>
          <w:p w14:paraId="26652DFC" w14:textId="77777777" w:rsidR="004B1A02" w:rsidRPr="001220BA" w:rsidRDefault="004B1A02" w:rsidP="008602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Політика 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опанування</w:t>
            </w:r>
            <w:r w:rsidRPr="00A61963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дисципліни</w:t>
            </w:r>
            <w:r w:rsidRPr="00EE354C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 xml:space="preserve"> </w:t>
            </w:r>
          </w:p>
        </w:tc>
      </w:tr>
      <w:tr w:rsidR="004B1A02" w:rsidRPr="009763CE" w14:paraId="180B4718" w14:textId="77777777" w:rsidTr="00860292">
        <w:trPr>
          <w:trHeight w:val="1338"/>
        </w:trPr>
        <w:tc>
          <w:tcPr>
            <w:tcW w:w="15416" w:type="dxa"/>
            <w:gridSpan w:val="6"/>
            <w:tcBorders>
              <w:top w:val="single" w:sz="18" w:space="0" w:color="FFFEFF"/>
              <w:left w:val="single" w:sz="18" w:space="0" w:color="FFFEFF"/>
              <w:bottom w:val="single" w:sz="18" w:space="0" w:color="FFFEFF"/>
              <w:right w:val="single" w:sz="18" w:space="0" w:color="FFFEFF"/>
            </w:tcBorders>
            <w:shd w:val="clear" w:color="auto" w:fill="DAEEF3"/>
          </w:tcPr>
          <w:p w14:paraId="663A5664" w14:textId="77777777" w:rsidR="004B1A02" w:rsidRPr="006F60AD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0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Дотримання принципів академічної доброчесності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Підготовка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кваліфікаційної (бакалаврської) роботи 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здобувачем вищої освіти самостійно, на засадах академічної доброчесності.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проходить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рівень академічної доброчесності (плагіат) із застосуванням затверджених в ДУІТЗ процедур, зокрема 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F6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F60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Unicheck</w:t>
            </w: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val="uk-UA"/>
              </w:rPr>
              <w:t>.</w:t>
            </w:r>
          </w:p>
          <w:p w14:paraId="671126D2" w14:textId="77777777" w:rsidR="004B1A02" w:rsidRPr="006F60AD" w:rsidRDefault="004B1A02" w:rsidP="008602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8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умови</w:t>
            </w:r>
            <w:r w:rsidRPr="003E5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 вищої освіти, під керівництвом наукового керівника кваліфікаційної (бакалаврської) роботи, бере активну участь у науково-практичних заходах (конференції, круглі столи, кафедральні дискусійні майданчики, форуми тощо), де презентує власні та/або колективні наукові/освітні здобутки з теми дослідження. </w:t>
            </w:r>
          </w:p>
        </w:tc>
      </w:tr>
    </w:tbl>
    <w:p w14:paraId="03B3206A" w14:textId="77777777" w:rsidR="004B1A02" w:rsidRPr="006F60AD" w:rsidRDefault="004B1A02" w:rsidP="004B1A02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14:paraId="65CD3A34" w14:textId="77777777" w:rsidR="00F12C76" w:rsidRPr="004B1A02" w:rsidRDefault="00F12C76" w:rsidP="006C0B77">
      <w:pPr>
        <w:ind w:firstLine="709"/>
        <w:jc w:val="both"/>
        <w:rPr>
          <w:lang w:val="uk-UA"/>
        </w:rPr>
      </w:pPr>
    </w:p>
    <w:sectPr w:rsidR="00F12C76" w:rsidRPr="004B1A02" w:rsidSect="00502DD8">
      <w:headerReference w:type="default" r:id="rId16"/>
      <w:headerReference w:type="first" r:id="rId17"/>
      <w:pgSz w:w="16838" w:h="11906" w:orient="landscape"/>
      <w:pgMar w:top="1134" w:right="567" w:bottom="567" w:left="851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7543" w14:textId="77777777" w:rsidR="00E30643" w:rsidRDefault="00E30643">
      <w:pPr>
        <w:spacing w:line="240" w:lineRule="auto"/>
      </w:pPr>
      <w:r>
        <w:separator/>
      </w:r>
    </w:p>
  </w:endnote>
  <w:endnote w:type="continuationSeparator" w:id="0">
    <w:p w14:paraId="3E90177E" w14:textId="77777777" w:rsidR="00E30643" w:rsidRDefault="00E30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3B68" w14:textId="77777777" w:rsidR="00E30643" w:rsidRDefault="00E30643">
      <w:pPr>
        <w:spacing w:line="240" w:lineRule="auto"/>
      </w:pPr>
      <w:r>
        <w:separator/>
      </w:r>
    </w:p>
  </w:footnote>
  <w:footnote w:type="continuationSeparator" w:id="0">
    <w:p w14:paraId="3D2B3192" w14:textId="77777777" w:rsidR="00E30643" w:rsidRDefault="00E30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5856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4F4BCA" w14:textId="77777777" w:rsidR="006E08F8" w:rsidRDefault="006E08F8">
        <w:pPr>
          <w:pStyle w:val="a4"/>
          <w:jc w:val="center"/>
          <w:rPr>
            <w:lang w:val="uk-UA"/>
          </w:rPr>
        </w:pPr>
      </w:p>
      <w:p w14:paraId="131B3F21" w14:textId="77777777" w:rsidR="006E08F8" w:rsidRPr="00DB4B99" w:rsidRDefault="00000000" w:rsidP="00DB4B9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5B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F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51980D" w14:textId="77777777" w:rsidR="006E08F8" w:rsidRDefault="006E08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79692" w14:textId="77777777" w:rsidR="006E08F8" w:rsidRDefault="006E08F8">
    <w:pPr>
      <w:pStyle w:val="a4"/>
      <w:rPr>
        <w:lang w:val="uk-UA"/>
      </w:rPr>
    </w:pPr>
  </w:p>
  <w:p w14:paraId="3978081A" w14:textId="77777777" w:rsidR="006E08F8" w:rsidRPr="00947D1B" w:rsidRDefault="00000000" w:rsidP="00DB4B99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  <w:p w14:paraId="4CDB959A" w14:textId="77777777" w:rsidR="006E08F8" w:rsidRPr="00947D1B" w:rsidRDefault="00000000" w:rsidP="007A720C">
    <w:pPr>
      <w:pStyle w:val="a4"/>
      <w:ind w:left="720"/>
      <w:rPr>
        <w:rFonts w:ascii="Times New Roman" w:hAnsi="Times New Roman" w:cs="Times New Roman"/>
        <w:sz w:val="28"/>
        <w:szCs w:val="28"/>
        <w:lang w:val="uk-UA"/>
      </w:rPr>
    </w:pP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  <w:r w:rsidRPr="00947D1B">
      <w:rPr>
        <w:rFonts w:ascii="Times New Roman" w:hAnsi="Times New Roman" w:cs="Times New Roman"/>
        <w:sz w:val="28"/>
        <w:szCs w:val="28"/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B42"/>
    <w:multiLevelType w:val="hybridMultilevel"/>
    <w:tmpl w:val="D32CED84"/>
    <w:lvl w:ilvl="0" w:tplc="F02E9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664"/>
    <w:multiLevelType w:val="hybridMultilevel"/>
    <w:tmpl w:val="E050217C"/>
    <w:lvl w:ilvl="0" w:tplc="E0826F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0F8"/>
    <w:multiLevelType w:val="hybridMultilevel"/>
    <w:tmpl w:val="CEAE8960"/>
    <w:lvl w:ilvl="0" w:tplc="9CE44A10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1BCF"/>
    <w:multiLevelType w:val="hybridMultilevel"/>
    <w:tmpl w:val="B446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7B2A"/>
    <w:multiLevelType w:val="hybridMultilevel"/>
    <w:tmpl w:val="9DD80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8888">
    <w:abstractNumId w:val="1"/>
  </w:num>
  <w:num w:numId="2" w16cid:durableId="697900069">
    <w:abstractNumId w:val="3"/>
  </w:num>
  <w:num w:numId="3" w16cid:durableId="1732998714">
    <w:abstractNumId w:val="2"/>
  </w:num>
  <w:num w:numId="4" w16cid:durableId="1847675001">
    <w:abstractNumId w:val="4"/>
  </w:num>
  <w:num w:numId="5" w16cid:durableId="82282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02"/>
    <w:rsid w:val="00074114"/>
    <w:rsid w:val="000D29DB"/>
    <w:rsid w:val="000E0A8D"/>
    <w:rsid w:val="00160D56"/>
    <w:rsid w:val="002159D7"/>
    <w:rsid w:val="00303A44"/>
    <w:rsid w:val="004435EA"/>
    <w:rsid w:val="004B1A02"/>
    <w:rsid w:val="004C3C0D"/>
    <w:rsid w:val="00582545"/>
    <w:rsid w:val="005F6E69"/>
    <w:rsid w:val="00655676"/>
    <w:rsid w:val="006A07A3"/>
    <w:rsid w:val="006C0B77"/>
    <w:rsid w:val="006E08F8"/>
    <w:rsid w:val="007970EA"/>
    <w:rsid w:val="007E711F"/>
    <w:rsid w:val="008242FF"/>
    <w:rsid w:val="00870751"/>
    <w:rsid w:val="00922C48"/>
    <w:rsid w:val="009763CE"/>
    <w:rsid w:val="00B00C9E"/>
    <w:rsid w:val="00B219E0"/>
    <w:rsid w:val="00B915B7"/>
    <w:rsid w:val="00BA3698"/>
    <w:rsid w:val="00BB1403"/>
    <w:rsid w:val="00C57BDB"/>
    <w:rsid w:val="00CA56B6"/>
    <w:rsid w:val="00D05556"/>
    <w:rsid w:val="00E30643"/>
    <w:rsid w:val="00E54B4E"/>
    <w:rsid w:val="00EA59DF"/>
    <w:rsid w:val="00EE4070"/>
    <w:rsid w:val="00F12C76"/>
    <w:rsid w:val="00F7077C"/>
    <w:rsid w:val="00FD779A"/>
    <w:rsid w:val="00FE7378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965E"/>
  <w15:chartTrackingRefBased/>
  <w15:docId w15:val="{6180A99E-791D-47F3-8F1C-86286506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02"/>
    <w:pPr>
      <w:widowControl w:val="0"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A02"/>
    <w:pPr>
      <w:ind w:left="720"/>
      <w:contextualSpacing/>
    </w:pPr>
    <w:rPr>
      <w:rFonts w:cs="Mangal"/>
      <w:szCs w:val="20"/>
    </w:rPr>
  </w:style>
  <w:style w:type="paragraph" w:styleId="a4">
    <w:name w:val="header"/>
    <w:basedOn w:val="a"/>
    <w:link w:val="a5"/>
    <w:uiPriority w:val="99"/>
    <w:unhideWhenUsed/>
    <w:rsid w:val="004B1A02"/>
    <w:pPr>
      <w:tabs>
        <w:tab w:val="center" w:pos="4819"/>
        <w:tab w:val="right" w:pos="9639"/>
      </w:tabs>
      <w:spacing w:line="240" w:lineRule="auto"/>
    </w:pPr>
    <w:rPr>
      <w:rFonts w:cs="Mangal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B1A02"/>
    <w:rPr>
      <w:rFonts w:ascii="Arial" w:eastAsia="Arial" w:hAnsi="Arial" w:cs="Mangal"/>
      <w:kern w:val="0"/>
      <w:szCs w:val="20"/>
      <w:lang w:eastAsia="zh-CN" w:bidi="hi-IN"/>
      <w14:ligatures w14:val="none"/>
    </w:rPr>
  </w:style>
  <w:style w:type="character" w:styleId="a6">
    <w:name w:val="Hyperlink"/>
    <w:basedOn w:val="a0"/>
    <w:uiPriority w:val="99"/>
    <w:unhideWhenUsed/>
    <w:rsid w:val="004B1A02"/>
    <w:rPr>
      <w:color w:val="0563C1" w:themeColor="hyperlink"/>
      <w:u w:val="single"/>
    </w:rPr>
  </w:style>
  <w:style w:type="paragraph" w:customStyle="1" w:styleId="Default">
    <w:name w:val="Default"/>
    <w:rsid w:val="004B1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uitt.edu.ua/polozennja-duit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uitt.edu.ua/polozennja-duit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suitt.edu.ua/polozennja-duit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itt.edu.ua/polozennja-dui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Mariana Palchynska</cp:lastModifiedBy>
  <cp:revision>16</cp:revision>
  <dcterms:created xsi:type="dcterms:W3CDTF">2023-11-25T15:53:00Z</dcterms:created>
  <dcterms:modified xsi:type="dcterms:W3CDTF">2024-08-25T14:40:00Z</dcterms:modified>
</cp:coreProperties>
</file>